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6"/>
      </w:tblGrid>
      <w:tr w:rsidR="00CA3E45" w14:paraId="6FC299D3" w14:textId="77777777" w:rsidTr="004335DE">
        <w:trPr>
          <w:trHeight w:val="1969"/>
        </w:trPr>
        <w:tc>
          <w:tcPr>
            <w:tcW w:w="9646" w:type="dxa"/>
          </w:tcPr>
          <w:p w14:paraId="192F1712" w14:textId="77777777" w:rsidR="00621C4A" w:rsidRPr="00621C4A" w:rsidRDefault="00621C4A" w:rsidP="00C0183F">
            <w:pPr>
              <w:pStyle w:val="Documenttitle"/>
              <w:spacing w:line="240" w:lineRule="auto"/>
              <w:rPr>
                <w:color w:val="00D7BD" w:themeColor="accent1"/>
              </w:rPr>
            </w:pPr>
            <w:r w:rsidRPr="00621C4A">
              <w:rPr>
                <w:color w:val="00D7BD" w:themeColor="accent1"/>
              </w:rPr>
              <w:t>Colt Number Hosting</w:t>
            </w:r>
          </w:p>
          <w:p w14:paraId="3E94DBD7" w14:textId="16AF695C" w:rsidR="00CA3E45" w:rsidRPr="00F37579" w:rsidRDefault="006868B5" w:rsidP="00C0183F">
            <w:pPr>
              <w:pStyle w:val="Documenttitle"/>
              <w:spacing w:line="240" w:lineRule="auto"/>
              <w:rPr>
                <w:color w:val="00D7BD" w:themeColor="accent1"/>
              </w:rPr>
            </w:pPr>
            <w:r>
              <w:rPr>
                <w:color w:val="00D7BD" w:themeColor="accent1"/>
              </w:rPr>
              <w:t>11</w:t>
            </w:r>
            <w:r w:rsidR="00CF79DE" w:rsidRPr="00CF79DE">
              <w:rPr>
                <w:color w:val="00D7BD" w:themeColor="accent1"/>
                <w:vertAlign w:val="superscript"/>
              </w:rPr>
              <w:t>th</w:t>
            </w:r>
            <w:r w:rsidR="00CF79DE">
              <w:rPr>
                <w:color w:val="00D7BD" w:themeColor="accent1"/>
              </w:rPr>
              <w:t xml:space="preserve"> </w:t>
            </w:r>
            <w:r>
              <w:rPr>
                <w:color w:val="00D7BD" w:themeColor="accent1"/>
              </w:rPr>
              <w:t>June</w:t>
            </w:r>
            <w:r w:rsidR="00621C4A" w:rsidRPr="00621C4A">
              <w:rPr>
                <w:color w:val="00D7BD" w:themeColor="accent1"/>
              </w:rPr>
              <w:t xml:space="preserve"> 202</w:t>
            </w:r>
            <w:r w:rsidR="004A6E0B">
              <w:rPr>
                <w:color w:val="00D7BD" w:themeColor="accent1"/>
              </w:rPr>
              <w:t>2</w:t>
            </w:r>
            <w:r w:rsidR="00621C4A" w:rsidRPr="00621C4A">
              <w:rPr>
                <w:color w:val="00D7BD" w:themeColor="accent1"/>
              </w:rPr>
              <w:t xml:space="preserve"> Release Notes</w:t>
            </w:r>
          </w:p>
        </w:tc>
      </w:tr>
    </w:tbl>
    <w:p w14:paraId="6CD1901A" w14:textId="7DB9A8A2" w:rsidR="001E5239" w:rsidRPr="001E5239" w:rsidRDefault="00621C4A" w:rsidP="00C0183F">
      <w:pPr>
        <w:pStyle w:val="Heading1"/>
        <w:spacing w:line="240" w:lineRule="auto"/>
      </w:pPr>
      <w:r>
        <w:t>Introduction</w:t>
      </w:r>
    </w:p>
    <w:p w14:paraId="3E922923" w14:textId="5CAECD78" w:rsidR="00621C4A" w:rsidRDefault="00621C4A" w:rsidP="00C0183F">
      <w:pPr>
        <w:spacing w:after="200" w:line="240" w:lineRule="auto"/>
      </w:pPr>
      <w:r>
        <w:t xml:space="preserve">This document describes the Colt Number Hosting </w:t>
      </w:r>
      <w:r w:rsidR="006868B5">
        <w:t>11</w:t>
      </w:r>
      <w:r w:rsidR="00CF79DE" w:rsidRPr="00CF79DE">
        <w:rPr>
          <w:vertAlign w:val="superscript"/>
        </w:rPr>
        <w:t>th</w:t>
      </w:r>
      <w:r w:rsidR="00CF79DE">
        <w:t xml:space="preserve"> </w:t>
      </w:r>
      <w:r w:rsidR="006868B5">
        <w:t>June</w:t>
      </w:r>
      <w:r w:rsidR="004A6E0B">
        <w:t xml:space="preserve"> 2022</w:t>
      </w:r>
      <w:r>
        <w:t xml:space="preserve"> release. </w:t>
      </w:r>
    </w:p>
    <w:p w14:paraId="015EC474" w14:textId="5874308F" w:rsidR="00F44040" w:rsidRDefault="00621C4A" w:rsidP="00C0183F">
      <w:pPr>
        <w:spacing w:after="200" w:line="240" w:lineRule="auto"/>
      </w:pPr>
      <w:r>
        <w:t>The release will focus on:</w:t>
      </w:r>
    </w:p>
    <w:p w14:paraId="5B13877E" w14:textId="264C480D" w:rsidR="004A6E0B" w:rsidRDefault="004A6E0B" w:rsidP="004A6E0B">
      <w:pPr>
        <w:pStyle w:val="ListParagraph"/>
        <w:numPr>
          <w:ilvl w:val="0"/>
          <w:numId w:val="5"/>
        </w:numPr>
        <w:spacing w:after="200" w:line="240" w:lineRule="auto"/>
        <w:rPr>
          <w:bCs/>
        </w:rPr>
      </w:pPr>
      <w:r w:rsidRPr="00683F1E">
        <w:t>Improved regulatory compliance for Emergency database in</w:t>
      </w:r>
      <w:r>
        <w:t xml:space="preserve"> </w:t>
      </w:r>
      <w:r w:rsidR="00970598" w:rsidRPr="00930F8E">
        <w:rPr>
          <w:b/>
          <w:bCs/>
        </w:rPr>
        <w:t>B</w:t>
      </w:r>
      <w:r w:rsidR="00930F8E" w:rsidRPr="00930F8E">
        <w:rPr>
          <w:b/>
          <w:bCs/>
        </w:rPr>
        <w:t>elgium</w:t>
      </w:r>
    </w:p>
    <w:p w14:paraId="7D7E6D41" w14:textId="424FE0E8" w:rsidR="0060233F" w:rsidRDefault="00970598" w:rsidP="0023055C">
      <w:pPr>
        <w:pStyle w:val="ListParagraph"/>
        <w:numPr>
          <w:ilvl w:val="0"/>
          <w:numId w:val="5"/>
        </w:numPr>
        <w:spacing w:after="200" w:line="240" w:lineRule="auto"/>
        <w:rPr>
          <w:bCs/>
        </w:rPr>
      </w:pPr>
      <w:r>
        <w:rPr>
          <w:bCs/>
        </w:rPr>
        <w:t>Transformation of SOAP APIs to REST APIs</w:t>
      </w:r>
    </w:p>
    <w:p w14:paraId="77921C9F" w14:textId="0B1FA2ED" w:rsidR="004912A5" w:rsidRPr="00C84C6A" w:rsidRDefault="009B6295" w:rsidP="00ED7069">
      <w:pPr>
        <w:pStyle w:val="ListParagraph"/>
        <w:numPr>
          <w:ilvl w:val="0"/>
          <w:numId w:val="5"/>
        </w:numPr>
        <w:spacing w:after="200" w:line="240" w:lineRule="auto"/>
        <w:rPr>
          <w:bCs/>
        </w:rPr>
      </w:pPr>
      <w:r>
        <w:t xml:space="preserve">Number on Demand </w:t>
      </w:r>
      <w:r w:rsidR="00B70121">
        <w:t>&amp; API</w:t>
      </w:r>
      <w:r>
        <w:t xml:space="preserve"> improvements</w:t>
      </w:r>
    </w:p>
    <w:p w14:paraId="51134CA3" w14:textId="6F4EE90B" w:rsidR="00C84C6A" w:rsidRPr="005A6B35" w:rsidRDefault="00C84C6A" w:rsidP="00C84C6A">
      <w:pPr>
        <w:spacing w:after="200" w:line="240" w:lineRule="auto"/>
      </w:pPr>
      <w:r w:rsidRPr="005A6B35">
        <w:t xml:space="preserve">In </w:t>
      </w:r>
      <w:r w:rsidR="005A6B35" w:rsidRPr="005A6B35">
        <w:rPr>
          <w:i/>
          <w:iCs/>
        </w:rPr>
        <w:fldChar w:fldCharType="begin"/>
      </w:r>
      <w:r w:rsidR="005A6B35" w:rsidRPr="005A6B35">
        <w:rPr>
          <w:i/>
          <w:iCs/>
        </w:rPr>
        <w:instrText xml:space="preserve"> REF _Ref97829897 \h </w:instrText>
      </w:r>
      <w:r w:rsidR="005A6B35">
        <w:rPr>
          <w:i/>
          <w:iCs/>
        </w:rPr>
        <w:instrText xml:space="preserve"> \* MERGEFORMAT </w:instrText>
      </w:r>
      <w:r w:rsidR="005A6B35" w:rsidRPr="005A6B35">
        <w:rPr>
          <w:i/>
          <w:iCs/>
        </w:rPr>
      </w:r>
      <w:r w:rsidR="005A6B35" w:rsidRPr="005A6B35">
        <w:rPr>
          <w:i/>
          <w:iCs/>
        </w:rPr>
        <w:fldChar w:fldCharType="separate"/>
      </w:r>
      <w:r w:rsidR="005A6B35" w:rsidRPr="005A6B35">
        <w:rPr>
          <w:i/>
          <w:iCs/>
          <w:lang w:val="en-US"/>
        </w:rPr>
        <w:t>Appendix C: Number Hosting Service matrix</w:t>
      </w:r>
      <w:r w:rsidR="005A6B35" w:rsidRPr="005A6B35">
        <w:rPr>
          <w:i/>
          <w:iCs/>
        </w:rPr>
        <w:fldChar w:fldCharType="end"/>
      </w:r>
      <w:r w:rsidRPr="005A6B35">
        <w:rPr>
          <w:i/>
          <w:iCs/>
        </w:rPr>
        <w:t>,</w:t>
      </w:r>
      <w:r w:rsidRPr="005A6B35">
        <w:t xml:space="preserve"> there’s a link to the draft Service Matrix which explains the changes in more detail.</w:t>
      </w:r>
    </w:p>
    <w:p w14:paraId="015EA9AA" w14:textId="64821601" w:rsidR="00621C4A" w:rsidRPr="002D0234" w:rsidRDefault="00621C4A" w:rsidP="00C0183F">
      <w:pPr>
        <w:spacing w:after="200" w:line="240" w:lineRule="auto"/>
        <w:rPr>
          <w:b/>
          <w:color w:val="D51240" w:themeColor="accent6" w:themeShade="BF"/>
        </w:rPr>
      </w:pPr>
      <w:r w:rsidRPr="002D0234">
        <w:rPr>
          <w:b/>
          <w:color w:val="D51240" w:themeColor="accent6" w:themeShade="BF"/>
        </w:rPr>
        <w:t>These changes might imply development at your end, so please read this document carefully.</w:t>
      </w:r>
    </w:p>
    <w:p w14:paraId="279F9336" w14:textId="65D987AE" w:rsidR="00621C4A" w:rsidRDefault="00621C4A" w:rsidP="00C0183F">
      <w:pPr>
        <w:spacing w:after="200" w:line="240" w:lineRule="auto"/>
      </w:pPr>
      <w:r>
        <w:t xml:space="preserve">The changes in this release require your support during our test period. The Customer UAT is planned </w:t>
      </w:r>
      <w:r w:rsidRPr="00B47C74">
        <w:t>from</w:t>
      </w:r>
      <w:r w:rsidR="004A6E0B">
        <w:t xml:space="preserve"> </w:t>
      </w:r>
      <w:r w:rsidR="00BF6F30" w:rsidRPr="00383AAC">
        <w:rPr>
          <w:color w:val="00A59B" w:themeColor="accent2"/>
        </w:rPr>
        <w:t>18</w:t>
      </w:r>
      <w:r w:rsidR="006868B5" w:rsidRPr="00383AAC">
        <w:rPr>
          <w:color w:val="00A59B" w:themeColor="accent2"/>
          <w:vertAlign w:val="superscript"/>
        </w:rPr>
        <w:t>th</w:t>
      </w:r>
      <w:r w:rsidR="006868B5" w:rsidRPr="00383AAC">
        <w:rPr>
          <w:color w:val="00A59B" w:themeColor="accent2"/>
        </w:rPr>
        <w:t xml:space="preserve"> April 2022</w:t>
      </w:r>
      <w:r w:rsidR="00CF79DE" w:rsidRPr="00383AAC">
        <w:rPr>
          <w:color w:val="00A59B" w:themeColor="accent2"/>
        </w:rPr>
        <w:t xml:space="preserve"> </w:t>
      </w:r>
      <w:r w:rsidR="004A6E0B" w:rsidRPr="00383AAC">
        <w:rPr>
          <w:color w:val="00A59B" w:themeColor="accent2"/>
        </w:rPr>
        <w:t xml:space="preserve">to </w:t>
      </w:r>
      <w:r w:rsidR="00BF6F30" w:rsidRPr="00383AAC">
        <w:rPr>
          <w:color w:val="00A59B" w:themeColor="accent2"/>
        </w:rPr>
        <w:t>6</w:t>
      </w:r>
      <w:r w:rsidR="006868B5" w:rsidRPr="00383AAC">
        <w:rPr>
          <w:color w:val="00A59B" w:themeColor="accent2"/>
          <w:vertAlign w:val="superscript"/>
        </w:rPr>
        <w:t>th</w:t>
      </w:r>
      <w:r w:rsidR="006868B5" w:rsidRPr="00383AAC">
        <w:rPr>
          <w:color w:val="00A59B" w:themeColor="accent2"/>
        </w:rPr>
        <w:t xml:space="preserve"> May</w:t>
      </w:r>
      <w:r w:rsidR="004A6E0B" w:rsidRPr="00383AAC">
        <w:rPr>
          <w:color w:val="00A59B" w:themeColor="accent2"/>
        </w:rPr>
        <w:t xml:space="preserve"> 202</w:t>
      </w:r>
      <w:r w:rsidR="00CF79DE" w:rsidRPr="00383AAC">
        <w:rPr>
          <w:color w:val="00A59B" w:themeColor="accent2"/>
        </w:rPr>
        <w:t>2</w:t>
      </w:r>
      <w:r w:rsidRPr="00DB6E94">
        <w:t>.</w:t>
      </w:r>
      <w:r w:rsidRPr="00CD335A">
        <w:t xml:space="preserve"> Please</w:t>
      </w:r>
      <w:r>
        <w:t xml:space="preserve"> get in touch with </w:t>
      </w:r>
      <w:hyperlink r:id="rId11" w:history="1">
        <w:r w:rsidRPr="00AB53D6">
          <w:rPr>
            <w:rStyle w:val="Hyperlink"/>
          </w:rPr>
          <w:t>NumberHostingUATSupportTeam@COLT.NET</w:t>
        </w:r>
      </w:hyperlink>
      <w:r>
        <w:t xml:space="preserve"> if you would like to participate in the UAT.</w:t>
      </w:r>
    </w:p>
    <w:p w14:paraId="65371D10" w14:textId="77777777" w:rsidR="00682D31" w:rsidRDefault="00682D31" w:rsidP="00C0183F">
      <w:pPr>
        <w:spacing w:after="200" w:line="240" w:lineRule="auto"/>
      </w:pPr>
    </w:p>
    <w:p w14:paraId="653D62A7" w14:textId="726752A4" w:rsidR="00FB344B" w:rsidRPr="00AE7497" w:rsidRDefault="00FB344B" w:rsidP="00C0183F">
      <w:pPr>
        <w:pStyle w:val="Heading1"/>
        <w:spacing w:line="240" w:lineRule="auto"/>
      </w:pPr>
      <w:r w:rsidRPr="00AE7497">
        <w:t>Document change control</w:t>
      </w:r>
    </w:p>
    <w:tbl>
      <w:tblPr>
        <w:tblStyle w:val="TableGrid"/>
        <w:tblW w:w="9209" w:type="dxa"/>
        <w:tblLook w:val="04A0" w:firstRow="1" w:lastRow="0" w:firstColumn="1" w:lastColumn="0" w:noHBand="0" w:noVBand="1"/>
      </w:tblPr>
      <w:tblGrid>
        <w:gridCol w:w="1129"/>
        <w:gridCol w:w="8080"/>
      </w:tblGrid>
      <w:tr w:rsidR="00FB344B" w:rsidRPr="00FB344B" w14:paraId="33EAB147" w14:textId="77777777" w:rsidTr="00FB344B">
        <w:tc>
          <w:tcPr>
            <w:tcW w:w="1129" w:type="dxa"/>
          </w:tcPr>
          <w:p w14:paraId="7CE35E50" w14:textId="2E2A866B" w:rsidR="00FB344B" w:rsidRPr="00FB344B" w:rsidRDefault="00FB344B" w:rsidP="00C0183F">
            <w:pPr>
              <w:spacing w:line="240" w:lineRule="auto"/>
              <w:rPr>
                <w:b/>
                <w:bCs/>
                <w:lang w:val="fr-FR"/>
              </w:rPr>
            </w:pPr>
            <w:r w:rsidRPr="00FB344B">
              <w:rPr>
                <w:b/>
                <w:bCs/>
                <w:lang w:val="fr-FR"/>
              </w:rPr>
              <w:t>Version</w:t>
            </w:r>
          </w:p>
        </w:tc>
        <w:tc>
          <w:tcPr>
            <w:tcW w:w="8080" w:type="dxa"/>
          </w:tcPr>
          <w:p w14:paraId="3505A07D" w14:textId="103E3169" w:rsidR="00FB344B" w:rsidRPr="00FB344B" w:rsidRDefault="00FB344B" w:rsidP="00C0183F">
            <w:pPr>
              <w:spacing w:line="240" w:lineRule="auto"/>
              <w:rPr>
                <w:b/>
                <w:bCs/>
                <w:lang w:val="fr-FR"/>
              </w:rPr>
            </w:pPr>
            <w:r w:rsidRPr="00FB344B">
              <w:rPr>
                <w:b/>
                <w:bCs/>
                <w:lang w:val="fr-FR"/>
              </w:rPr>
              <w:t>Change description</w:t>
            </w:r>
          </w:p>
        </w:tc>
      </w:tr>
      <w:tr w:rsidR="00FB344B" w14:paraId="5A927164" w14:textId="77777777" w:rsidTr="00FB344B">
        <w:tc>
          <w:tcPr>
            <w:tcW w:w="1129" w:type="dxa"/>
          </w:tcPr>
          <w:p w14:paraId="4D9FD0C7" w14:textId="6FDEE098" w:rsidR="00FB344B" w:rsidRDefault="00FB344B" w:rsidP="00C0183F">
            <w:pPr>
              <w:spacing w:line="240" w:lineRule="auto"/>
              <w:rPr>
                <w:lang w:val="fr-FR"/>
              </w:rPr>
            </w:pPr>
            <w:r>
              <w:rPr>
                <w:lang w:val="fr-FR"/>
              </w:rPr>
              <w:t>V</w:t>
            </w:r>
            <w:r w:rsidR="005D0BD4">
              <w:rPr>
                <w:lang w:val="fr-FR"/>
              </w:rPr>
              <w:t>1</w:t>
            </w:r>
          </w:p>
        </w:tc>
        <w:tc>
          <w:tcPr>
            <w:tcW w:w="8080" w:type="dxa"/>
          </w:tcPr>
          <w:p w14:paraId="6C502B1A" w14:textId="512AE7AD" w:rsidR="00FB344B" w:rsidRDefault="006868B5" w:rsidP="00C0183F">
            <w:pPr>
              <w:spacing w:line="240" w:lineRule="auto"/>
              <w:rPr>
                <w:lang w:val="fr-FR"/>
              </w:rPr>
            </w:pPr>
            <w:r>
              <w:t>11</w:t>
            </w:r>
            <w:r w:rsidRPr="006868B5">
              <w:rPr>
                <w:vertAlign w:val="superscript"/>
              </w:rPr>
              <w:t>th</w:t>
            </w:r>
            <w:r>
              <w:t xml:space="preserve"> June</w:t>
            </w:r>
            <w:r w:rsidR="004A6E0B">
              <w:t xml:space="preserve"> 2022</w:t>
            </w:r>
            <w:r w:rsidR="004335DE">
              <w:t xml:space="preserve"> </w:t>
            </w:r>
            <w:r w:rsidR="005D0BD4">
              <w:rPr>
                <w:lang w:val="fr-FR"/>
              </w:rPr>
              <w:t>Release notes</w:t>
            </w:r>
          </w:p>
        </w:tc>
      </w:tr>
      <w:tr w:rsidR="00EC3E2A" w14:paraId="4F0E8CAE" w14:textId="77777777" w:rsidTr="00FB344B">
        <w:tc>
          <w:tcPr>
            <w:tcW w:w="1129" w:type="dxa"/>
          </w:tcPr>
          <w:p w14:paraId="6C356E58" w14:textId="06730382" w:rsidR="00EC3E2A" w:rsidRDefault="00EC3E2A" w:rsidP="00C0183F">
            <w:pPr>
              <w:spacing w:line="240" w:lineRule="auto"/>
              <w:rPr>
                <w:lang w:val="fr-FR"/>
              </w:rPr>
            </w:pPr>
            <w:r>
              <w:rPr>
                <w:lang w:val="fr-FR"/>
              </w:rPr>
              <w:t>V2</w:t>
            </w:r>
          </w:p>
        </w:tc>
        <w:tc>
          <w:tcPr>
            <w:tcW w:w="8080" w:type="dxa"/>
          </w:tcPr>
          <w:p w14:paraId="55C4DF02" w14:textId="22257BB7" w:rsidR="00EC3E2A" w:rsidRDefault="00EC3E2A" w:rsidP="00EC3E2A">
            <w:pPr>
              <w:spacing w:line="240" w:lineRule="auto"/>
            </w:pPr>
            <w:r>
              <w:t>Update</w:t>
            </w:r>
            <w:r w:rsidR="000F2782">
              <w:t>s</w:t>
            </w:r>
            <w:r>
              <w:t>:</w:t>
            </w:r>
          </w:p>
          <w:p w14:paraId="2FA0C766" w14:textId="5A02C579" w:rsidR="000F2782" w:rsidRPr="00D65FBD" w:rsidRDefault="00EC3E2A" w:rsidP="00ED7069">
            <w:pPr>
              <w:pStyle w:val="ListParagraph"/>
              <w:numPr>
                <w:ilvl w:val="0"/>
                <w:numId w:val="38"/>
              </w:numPr>
              <w:spacing w:line="240" w:lineRule="auto"/>
            </w:pPr>
            <w:r>
              <w:t xml:space="preserve">‘Registered Name’ update in section </w:t>
            </w:r>
            <w:r w:rsidRPr="003115B4">
              <w:rPr>
                <w:b/>
                <w:bCs/>
                <w:i/>
                <w:iCs/>
              </w:rPr>
              <w:fldChar w:fldCharType="begin"/>
            </w:r>
            <w:r w:rsidRPr="003115B4">
              <w:rPr>
                <w:b/>
                <w:bCs/>
                <w:i/>
                <w:iCs/>
              </w:rPr>
              <w:instrText xml:space="preserve"> REF _Ref100066266 \h  \* MERGEFORMAT </w:instrText>
            </w:r>
            <w:r w:rsidRPr="003115B4">
              <w:rPr>
                <w:b/>
                <w:bCs/>
                <w:i/>
                <w:iCs/>
              </w:rPr>
            </w:r>
            <w:r w:rsidRPr="003115B4">
              <w:rPr>
                <w:b/>
                <w:bCs/>
                <w:i/>
                <w:iCs/>
              </w:rPr>
              <w:fldChar w:fldCharType="separate"/>
            </w:r>
            <w:r w:rsidRPr="003115B4">
              <w:rPr>
                <w:b/>
                <w:bCs/>
                <w:i/>
                <w:iCs/>
              </w:rPr>
              <w:t>Customer Management &amp; Validation in Belgium</w:t>
            </w:r>
            <w:r w:rsidRPr="003115B4">
              <w:rPr>
                <w:b/>
                <w:bCs/>
                <w:i/>
                <w:iCs/>
              </w:rPr>
              <w:fldChar w:fldCharType="end"/>
            </w:r>
            <w:r w:rsidR="00ED7069" w:rsidRPr="00D65FBD">
              <w:t xml:space="preserve"> </w:t>
            </w:r>
          </w:p>
          <w:p w14:paraId="1A221DFC" w14:textId="30EB75C4" w:rsidR="00EC3E2A" w:rsidRDefault="00EC3E2A" w:rsidP="00EC3E2A">
            <w:pPr>
              <w:pStyle w:val="ListParagraph"/>
              <w:numPr>
                <w:ilvl w:val="0"/>
                <w:numId w:val="38"/>
              </w:numPr>
              <w:spacing w:line="240" w:lineRule="auto"/>
              <w:rPr>
                <w:b/>
                <w:bCs/>
                <w:i/>
                <w:iCs/>
              </w:rPr>
            </w:pPr>
            <w:r>
              <w:t xml:space="preserve">Updated API improvement table with details around version of Authorization API in section </w:t>
            </w:r>
            <w:r w:rsidRPr="00D65FBD">
              <w:rPr>
                <w:b/>
                <w:bCs/>
                <w:i/>
                <w:iCs/>
              </w:rPr>
              <w:fldChar w:fldCharType="begin"/>
            </w:r>
            <w:r w:rsidRPr="00D65FBD">
              <w:rPr>
                <w:b/>
                <w:bCs/>
                <w:i/>
                <w:iCs/>
              </w:rPr>
              <w:instrText xml:space="preserve"> REF _Ref100068831 \h  \* MERGEFORMAT </w:instrText>
            </w:r>
            <w:r w:rsidRPr="00D65FBD">
              <w:rPr>
                <w:b/>
                <w:bCs/>
                <w:i/>
                <w:iCs/>
              </w:rPr>
            </w:r>
            <w:r w:rsidRPr="00D65FBD">
              <w:rPr>
                <w:b/>
                <w:bCs/>
                <w:i/>
                <w:iCs/>
              </w:rPr>
              <w:fldChar w:fldCharType="separate"/>
            </w:r>
            <w:r w:rsidRPr="00D65FBD">
              <w:rPr>
                <w:b/>
                <w:bCs/>
                <w:i/>
                <w:iCs/>
              </w:rPr>
              <w:t>Numbers on Demand (NOD) and B2B API improvements</w:t>
            </w:r>
            <w:r w:rsidRPr="00D65FBD">
              <w:rPr>
                <w:b/>
                <w:bCs/>
                <w:i/>
                <w:iCs/>
              </w:rPr>
              <w:fldChar w:fldCharType="end"/>
            </w:r>
          </w:p>
          <w:p w14:paraId="543B544E" w14:textId="119D635F" w:rsidR="00600E6C" w:rsidRPr="00600E6C" w:rsidRDefault="00600E6C" w:rsidP="00600E6C">
            <w:pPr>
              <w:pStyle w:val="ListParagraph"/>
              <w:numPr>
                <w:ilvl w:val="0"/>
                <w:numId w:val="38"/>
              </w:numPr>
              <w:spacing w:line="240" w:lineRule="auto"/>
              <w:rPr>
                <w:b/>
                <w:bCs/>
                <w:i/>
                <w:iCs/>
              </w:rPr>
            </w:pPr>
            <w:r w:rsidRPr="00600E6C">
              <w:t xml:space="preserve">Added new list of allowed UK operators for port-In in section </w:t>
            </w:r>
            <w:r w:rsidRPr="00600E6C">
              <w:rPr>
                <w:b/>
                <w:bCs/>
                <w:i/>
                <w:iCs/>
              </w:rPr>
              <w:fldChar w:fldCharType="begin"/>
            </w:r>
            <w:r w:rsidRPr="00600E6C">
              <w:rPr>
                <w:b/>
                <w:bCs/>
                <w:i/>
                <w:iCs/>
              </w:rPr>
              <w:instrText xml:space="preserve"> REF _Ref100223218 \h  \* MERGEFORMAT </w:instrText>
            </w:r>
            <w:r w:rsidRPr="00600E6C">
              <w:rPr>
                <w:b/>
                <w:bCs/>
                <w:i/>
                <w:iCs/>
              </w:rPr>
            </w:r>
            <w:r w:rsidRPr="00600E6C">
              <w:rPr>
                <w:b/>
                <w:bCs/>
                <w:i/>
                <w:iCs/>
              </w:rPr>
              <w:fldChar w:fldCharType="separate"/>
            </w:r>
            <w:r w:rsidRPr="00600E6C">
              <w:rPr>
                <w:b/>
                <w:bCs/>
                <w:i/>
                <w:iCs/>
              </w:rPr>
              <w:t>Numbers on Demand (NOD) and B2B API improvements</w:t>
            </w:r>
            <w:r w:rsidRPr="00600E6C">
              <w:rPr>
                <w:b/>
                <w:bCs/>
                <w:i/>
                <w:iCs/>
              </w:rPr>
              <w:fldChar w:fldCharType="end"/>
            </w:r>
          </w:p>
          <w:p w14:paraId="58D71A08" w14:textId="57BA2295" w:rsidR="00EC3E2A" w:rsidRPr="00EC3E2A" w:rsidRDefault="00EC3E2A" w:rsidP="00ED7069">
            <w:pPr>
              <w:pStyle w:val="ListParagraph"/>
              <w:numPr>
                <w:ilvl w:val="0"/>
                <w:numId w:val="38"/>
              </w:numPr>
              <w:spacing w:line="240" w:lineRule="auto"/>
              <w:rPr>
                <w:i/>
                <w:iCs/>
              </w:rPr>
            </w:pPr>
            <w:r>
              <w:t>XSD, OAS Specification for Authorization and Service Matrix links updated in Appendix</w:t>
            </w:r>
          </w:p>
        </w:tc>
      </w:tr>
    </w:tbl>
    <w:p w14:paraId="00DA6235" w14:textId="61315384" w:rsidR="00FB344B" w:rsidRDefault="00FB344B" w:rsidP="00C0183F">
      <w:pPr>
        <w:spacing w:line="240" w:lineRule="auto"/>
        <w:rPr>
          <w:lang w:val="en-US"/>
        </w:rPr>
      </w:pPr>
    </w:p>
    <w:p w14:paraId="3C5DE7F6" w14:textId="7998AF9D" w:rsidR="004A6E0B" w:rsidRDefault="004A6E0B" w:rsidP="00C0183F">
      <w:pPr>
        <w:spacing w:line="240" w:lineRule="auto"/>
        <w:rPr>
          <w:lang w:val="en-US"/>
        </w:rPr>
      </w:pPr>
    </w:p>
    <w:p w14:paraId="719625C6" w14:textId="283413FE" w:rsidR="004A6E0B" w:rsidRDefault="004A6E0B" w:rsidP="00C0183F">
      <w:pPr>
        <w:spacing w:line="240" w:lineRule="auto"/>
        <w:rPr>
          <w:lang w:val="en-US"/>
        </w:rPr>
      </w:pPr>
    </w:p>
    <w:p w14:paraId="70EFC2E0" w14:textId="3913EFC8" w:rsidR="004A6E0B" w:rsidRDefault="004A6E0B" w:rsidP="00C0183F">
      <w:pPr>
        <w:spacing w:line="240" w:lineRule="auto"/>
        <w:rPr>
          <w:lang w:val="en-US"/>
        </w:rPr>
      </w:pPr>
    </w:p>
    <w:p w14:paraId="4CE28E6B" w14:textId="2A7E72A4" w:rsidR="004A6E0B" w:rsidRDefault="004A6E0B" w:rsidP="00C0183F">
      <w:pPr>
        <w:spacing w:line="240" w:lineRule="auto"/>
        <w:rPr>
          <w:lang w:val="en-US"/>
        </w:rPr>
      </w:pPr>
    </w:p>
    <w:p w14:paraId="5000DA44" w14:textId="4BC230A1" w:rsidR="004A6E0B" w:rsidRDefault="004A6E0B" w:rsidP="00C0183F">
      <w:pPr>
        <w:spacing w:line="240" w:lineRule="auto"/>
        <w:rPr>
          <w:lang w:val="en-US"/>
        </w:rPr>
      </w:pPr>
    </w:p>
    <w:p w14:paraId="73D066BA" w14:textId="1D01F066" w:rsidR="004A6E0B" w:rsidRDefault="004A6E0B" w:rsidP="00C0183F">
      <w:pPr>
        <w:spacing w:line="240" w:lineRule="auto"/>
        <w:rPr>
          <w:lang w:val="en-US"/>
        </w:rPr>
      </w:pPr>
    </w:p>
    <w:p w14:paraId="6E703239" w14:textId="6143A53F" w:rsidR="004A6E0B" w:rsidRDefault="004A6E0B" w:rsidP="00C0183F">
      <w:pPr>
        <w:spacing w:line="240" w:lineRule="auto"/>
        <w:rPr>
          <w:lang w:val="en-US"/>
        </w:rPr>
      </w:pPr>
    </w:p>
    <w:p w14:paraId="7B275B7E" w14:textId="2FEDE969" w:rsidR="004A6E0B" w:rsidRDefault="004A6E0B" w:rsidP="00C0183F">
      <w:pPr>
        <w:spacing w:line="240" w:lineRule="auto"/>
        <w:rPr>
          <w:lang w:val="en-US"/>
        </w:rPr>
      </w:pPr>
    </w:p>
    <w:p w14:paraId="552025B4" w14:textId="4D534BF2" w:rsidR="004A6E0B" w:rsidRDefault="004A6E0B" w:rsidP="00C0183F">
      <w:pPr>
        <w:spacing w:line="240" w:lineRule="auto"/>
        <w:rPr>
          <w:lang w:val="en-US"/>
        </w:rPr>
      </w:pPr>
    </w:p>
    <w:p w14:paraId="60CA023F" w14:textId="77777777" w:rsidR="004A6E0B" w:rsidRPr="00FB344B" w:rsidRDefault="004A6E0B" w:rsidP="00C0183F">
      <w:pPr>
        <w:spacing w:line="240" w:lineRule="auto"/>
        <w:rPr>
          <w:lang w:val="en-US"/>
        </w:rPr>
      </w:pPr>
    </w:p>
    <w:p w14:paraId="4959AD45" w14:textId="79DEEC87" w:rsidR="001735E2" w:rsidRPr="00AE7497" w:rsidRDefault="0016631E" w:rsidP="00AE7497">
      <w:pPr>
        <w:pStyle w:val="Heading1"/>
        <w:spacing w:line="240" w:lineRule="auto"/>
      </w:pPr>
      <w:r w:rsidRPr="00AE7497">
        <w:lastRenderedPageBreak/>
        <w:t>Customer</w:t>
      </w:r>
      <w:r w:rsidR="001735E2" w:rsidRPr="00AE7497">
        <w:t xml:space="preserve"> Management &amp; Validation in </w:t>
      </w:r>
      <w:r w:rsidR="00970598" w:rsidRPr="00AE7497">
        <w:t>Belgium</w:t>
      </w:r>
    </w:p>
    <w:p w14:paraId="105912E6" w14:textId="3C662419" w:rsidR="001735E2" w:rsidRDefault="001735E2" w:rsidP="001735E2">
      <w:pPr>
        <w:spacing w:line="276" w:lineRule="auto"/>
      </w:pPr>
      <w:r>
        <w:t xml:space="preserve">To ensure regulatory compliance in </w:t>
      </w:r>
      <w:r w:rsidR="00DC445E" w:rsidRPr="00437C86">
        <w:rPr>
          <w:b/>
          <w:bCs/>
        </w:rPr>
        <w:t>Belgium</w:t>
      </w:r>
      <w:r>
        <w:t xml:space="preserve">, important changes relating to </w:t>
      </w:r>
      <w:r w:rsidR="0016631E">
        <w:t xml:space="preserve">end customer details and </w:t>
      </w:r>
      <w:r>
        <w:t xml:space="preserve">directory services will be implemented as follows: </w:t>
      </w:r>
    </w:p>
    <w:p w14:paraId="57DE2CB2" w14:textId="091A1E48" w:rsidR="002E5543" w:rsidRDefault="00137F09" w:rsidP="00DD56DE">
      <w:pPr>
        <w:pStyle w:val="ListParagraph"/>
        <w:numPr>
          <w:ilvl w:val="0"/>
          <w:numId w:val="6"/>
        </w:numPr>
      </w:pPr>
      <w:r>
        <w:t>7</w:t>
      </w:r>
      <w:r w:rsidR="002E5543">
        <w:t xml:space="preserve"> new mandatory/optional fields will be introduced</w:t>
      </w:r>
      <w:r w:rsidR="0016631E">
        <w:t xml:space="preserve"> </w:t>
      </w:r>
      <w:r w:rsidR="00CA16ED">
        <w:t>in D</w:t>
      </w:r>
      <w:r w:rsidR="0016631E">
        <w:t>irectory Services.</w:t>
      </w:r>
      <w:r w:rsidR="002E5543">
        <w:t xml:space="preserve"> Fields which are changing are marked as ‘</w:t>
      </w:r>
      <w:r w:rsidR="002E5543" w:rsidRPr="002E5543">
        <w:rPr>
          <w:b/>
          <w:bCs/>
          <w:color w:val="EF476F" w:themeColor="accent6"/>
        </w:rPr>
        <w:t>New</w:t>
      </w:r>
      <w:r w:rsidR="002E5543" w:rsidRPr="002E5543">
        <w:t xml:space="preserve">’ </w:t>
      </w:r>
      <w:r w:rsidR="002E5543">
        <w:t xml:space="preserve">in the table below. </w:t>
      </w:r>
    </w:p>
    <w:p w14:paraId="4B9C56F1" w14:textId="5C72AAAB" w:rsidR="001735E2" w:rsidRDefault="001735E2" w:rsidP="00DD56DE">
      <w:pPr>
        <w:pStyle w:val="ListParagraph"/>
        <w:numPr>
          <w:ilvl w:val="0"/>
          <w:numId w:val="6"/>
        </w:numPr>
        <w:spacing w:after="0" w:line="276" w:lineRule="auto"/>
      </w:pPr>
      <w:r>
        <w:t>Some validation of existing fields will be updated. Fields which are changing are marked  ‘</w:t>
      </w:r>
      <w:r w:rsidRPr="002E5543">
        <w:rPr>
          <w:b/>
          <w:bCs/>
          <w:color w:val="00A59B" w:themeColor="accent2"/>
        </w:rPr>
        <w:t>Update</w:t>
      </w:r>
      <w:r>
        <w:t xml:space="preserve">’ in the table below. </w:t>
      </w:r>
    </w:p>
    <w:p w14:paraId="360A50F1" w14:textId="283C8428" w:rsidR="00C378EE" w:rsidRDefault="00137F09" w:rsidP="00DD56DE">
      <w:pPr>
        <w:pStyle w:val="ListParagraph"/>
        <w:numPr>
          <w:ilvl w:val="0"/>
          <w:numId w:val="6"/>
        </w:numPr>
        <w:spacing w:after="0" w:line="276" w:lineRule="auto"/>
      </w:pPr>
      <w:r>
        <w:t>Two</w:t>
      </w:r>
      <w:r w:rsidR="00C378EE">
        <w:t xml:space="preserve"> field</w:t>
      </w:r>
      <w:r>
        <w:t>s</w:t>
      </w:r>
      <w:r w:rsidR="00C378EE">
        <w:t xml:space="preserve"> </w:t>
      </w:r>
      <w:r>
        <w:t>are</w:t>
      </w:r>
      <w:r w:rsidR="00C378EE">
        <w:t xml:space="preserve"> not required and </w:t>
      </w:r>
      <w:r>
        <w:t>are</w:t>
      </w:r>
      <w:r w:rsidR="00C378EE">
        <w:t xml:space="preserve"> marked</w:t>
      </w:r>
      <w:r>
        <w:t xml:space="preserve"> as</w:t>
      </w:r>
      <w:r w:rsidR="00C378EE">
        <w:t xml:space="preserve"> ‘</w:t>
      </w:r>
      <w:r w:rsidR="00C378EE" w:rsidRPr="009F511F">
        <w:rPr>
          <w:b/>
          <w:bCs/>
          <w:color w:val="9C24FF" w:themeColor="accent4" w:themeTint="99"/>
        </w:rPr>
        <w:t>Remove</w:t>
      </w:r>
      <w:r w:rsidR="00C378EE">
        <w:t>’ in the table below</w:t>
      </w:r>
    </w:p>
    <w:p w14:paraId="14E48744" w14:textId="77777777" w:rsidR="00B43911" w:rsidRDefault="00B43911" w:rsidP="00B43911">
      <w:pPr>
        <w:spacing w:line="240" w:lineRule="auto"/>
      </w:pPr>
    </w:p>
    <w:p w14:paraId="6426097D" w14:textId="2246E5A4" w:rsidR="00B43911" w:rsidRDefault="001735E2" w:rsidP="00B43911">
      <w:pPr>
        <w:spacing w:line="240" w:lineRule="auto"/>
      </w:pPr>
      <w:r>
        <w:t xml:space="preserve">All changes are applicable in </w:t>
      </w:r>
      <w:r w:rsidR="00DC445E" w:rsidRPr="00437C86">
        <w:rPr>
          <w:b/>
          <w:bCs/>
        </w:rPr>
        <w:t>Belgium</w:t>
      </w:r>
      <w:r w:rsidR="00F75A74">
        <w:t xml:space="preserve"> </w:t>
      </w:r>
      <w:r>
        <w:t xml:space="preserve">for number Activation, new Port-In &amp; Address Update operations. </w:t>
      </w:r>
    </w:p>
    <w:p w14:paraId="48C55777" w14:textId="3FE58B83" w:rsidR="00B43911" w:rsidRDefault="00B43911" w:rsidP="00B43911">
      <w:pPr>
        <w:spacing w:line="240" w:lineRule="auto"/>
      </w:pPr>
      <w:r>
        <w:t xml:space="preserve">Updated XSDs and API OAS specifications are present in </w:t>
      </w:r>
      <w:r w:rsidRPr="00B43911">
        <w:rPr>
          <w:i/>
          <w:iCs/>
        </w:rPr>
        <w:fldChar w:fldCharType="begin"/>
      </w:r>
      <w:r w:rsidRPr="00B43911">
        <w:rPr>
          <w:i/>
          <w:iCs/>
        </w:rPr>
        <w:instrText xml:space="preserve"> REF _Ref97829694 \h </w:instrText>
      </w:r>
      <w:r>
        <w:rPr>
          <w:i/>
          <w:iCs/>
        </w:rPr>
        <w:instrText xml:space="preserve"> \* MERGEFORMAT </w:instrText>
      </w:r>
      <w:r w:rsidRPr="00B43911">
        <w:rPr>
          <w:i/>
          <w:iCs/>
        </w:rPr>
      </w:r>
      <w:r w:rsidRPr="00B43911">
        <w:rPr>
          <w:i/>
          <w:iCs/>
        </w:rPr>
        <w:fldChar w:fldCharType="separate"/>
      </w:r>
      <w:r w:rsidRPr="00B43911">
        <w:rPr>
          <w:i/>
          <w:iCs/>
          <w:lang w:val="en-US"/>
        </w:rPr>
        <w:t>Appendix A: XSD</w:t>
      </w:r>
      <w:r w:rsidRPr="00B43911">
        <w:rPr>
          <w:i/>
          <w:iCs/>
        </w:rPr>
        <w:fldChar w:fldCharType="end"/>
      </w:r>
      <w:r>
        <w:t xml:space="preserve"> and </w:t>
      </w:r>
      <w:r w:rsidRPr="00B43911">
        <w:rPr>
          <w:i/>
          <w:iCs/>
        </w:rPr>
        <w:fldChar w:fldCharType="begin"/>
      </w:r>
      <w:r w:rsidRPr="00B43911">
        <w:rPr>
          <w:i/>
          <w:iCs/>
        </w:rPr>
        <w:instrText xml:space="preserve"> REF _Ref97829698 \h </w:instrText>
      </w:r>
      <w:r>
        <w:rPr>
          <w:i/>
          <w:iCs/>
        </w:rPr>
        <w:instrText xml:space="preserve"> \* MERGEFORMAT </w:instrText>
      </w:r>
      <w:r w:rsidRPr="00B43911">
        <w:rPr>
          <w:i/>
          <w:iCs/>
        </w:rPr>
      </w:r>
      <w:r w:rsidRPr="00B43911">
        <w:rPr>
          <w:i/>
          <w:iCs/>
        </w:rPr>
        <w:fldChar w:fldCharType="separate"/>
      </w:r>
      <w:r w:rsidRPr="00B43911">
        <w:rPr>
          <w:i/>
          <w:iCs/>
          <w:lang w:val="en-US"/>
        </w:rPr>
        <w:t>Appendix B: API specifications</w:t>
      </w:r>
      <w:r w:rsidRPr="00B43911">
        <w:rPr>
          <w:i/>
          <w:iCs/>
        </w:rPr>
        <w:fldChar w:fldCharType="end"/>
      </w:r>
      <w:r>
        <w:t xml:space="preserve"> respectively.</w:t>
      </w:r>
    </w:p>
    <w:p w14:paraId="577FDB82" w14:textId="55B946FF" w:rsidR="00F75A74" w:rsidRPr="00621C4A" w:rsidRDefault="001735E2" w:rsidP="00F75A74">
      <w:pPr>
        <w:spacing w:after="200" w:line="276" w:lineRule="auto"/>
      </w:pPr>
      <w:r>
        <w:t>The fields are described in the table below:</w:t>
      </w:r>
    </w:p>
    <w:tbl>
      <w:tblPr>
        <w:tblStyle w:val="GridTable4-Accent4"/>
        <w:tblW w:w="9625" w:type="dxa"/>
        <w:tblLayout w:type="fixed"/>
        <w:tblLook w:val="04A0" w:firstRow="1" w:lastRow="0" w:firstColumn="1" w:lastColumn="0" w:noHBand="0" w:noVBand="1"/>
      </w:tblPr>
      <w:tblGrid>
        <w:gridCol w:w="1345"/>
        <w:gridCol w:w="1710"/>
        <w:gridCol w:w="990"/>
        <w:gridCol w:w="900"/>
        <w:gridCol w:w="900"/>
        <w:gridCol w:w="990"/>
        <w:gridCol w:w="990"/>
        <w:gridCol w:w="1800"/>
      </w:tblGrid>
      <w:tr w:rsidR="00310402" w:rsidRPr="00B43911" w14:paraId="268157B0" w14:textId="77777777" w:rsidTr="003E1C76">
        <w:trPr>
          <w:cnfStyle w:val="100000000000" w:firstRow="1" w:lastRow="0" w:firstColumn="0" w:lastColumn="0" w:oddVBand="0" w:evenVBand="0" w:oddHBand="0" w:evenHBand="0" w:firstRowFirstColumn="0" w:firstRowLastColumn="0" w:lastRowFirstColumn="0" w:lastRowLastColumn="0"/>
          <w:trHeight w:val="298"/>
          <w:tblHeader/>
        </w:trPr>
        <w:tc>
          <w:tcPr>
            <w:cnfStyle w:val="001000000000" w:firstRow="0" w:lastRow="0" w:firstColumn="1" w:lastColumn="0" w:oddVBand="0" w:evenVBand="0" w:oddHBand="0" w:evenHBand="0" w:firstRowFirstColumn="0" w:firstRowLastColumn="0" w:lastRowFirstColumn="0" w:lastRowLastColumn="0"/>
            <w:tcW w:w="1345" w:type="dxa"/>
            <w:tcBorders>
              <w:bottom w:val="single" w:sz="4" w:space="0" w:color="9C24FF" w:themeColor="accent4" w:themeTint="99"/>
            </w:tcBorders>
            <w:noWrap/>
            <w:vAlign w:val="center"/>
            <w:hideMark/>
          </w:tcPr>
          <w:p w14:paraId="5F1500C3" w14:textId="77777777" w:rsidR="00F75A74" w:rsidRPr="00B43911" w:rsidRDefault="00F75A74" w:rsidP="004F5685">
            <w:pPr>
              <w:spacing w:after="0" w:line="240" w:lineRule="auto"/>
              <w:rPr>
                <w:rFonts w:eastAsia="Times New Roman" w:cstheme="minorHAnsi"/>
                <w:color w:val="FFFFFF" w:themeColor="background1"/>
                <w:sz w:val="18"/>
                <w:szCs w:val="18"/>
                <w:lang w:val="en-US" w:eastAsia="ja-JP"/>
              </w:rPr>
            </w:pPr>
            <w:r w:rsidRPr="00B43911">
              <w:rPr>
                <w:rFonts w:eastAsia="Times New Roman" w:cstheme="minorHAnsi"/>
                <w:color w:val="FFFFFF" w:themeColor="background1"/>
                <w:sz w:val="18"/>
                <w:szCs w:val="18"/>
                <w:lang w:val="en-US" w:eastAsia="ja-JP"/>
              </w:rPr>
              <w:t xml:space="preserve">Element </w:t>
            </w:r>
          </w:p>
        </w:tc>
        <w:tc>
          <w:tcPr>
            <w:tcW w:w="1710" w:type="dxa"/>
            <w:tcBorders>
              <w:bottom w:val="single" w:sz="4" w:space="0" w:color="9C24FF" w:themeColor="accent4" w:themeTint="99"/>
            </w:tcBorders>
            <w:noWrap/>
            <w:vAlign w:val="center"/>
            <w:hideMark/>
          </w:tcPr>
          <w:p w14:paraId="43CB2051" w14:textId="77777777" w:rsidR="00F75A74" w:rsidRPr="00B43911"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ja-JP"/>
              </w:rPr>
            </w:pPr>
            <w:r w:rsidRPr="00B43911">
              <w:rPr>
                <w:rFonts w:eastAsia="Times New Roman" w:cstheme="minorHAnsi"/>
                <w:color w:val="FFFFFF" w:themeColor="background1"/>
                <w:sz w:val="18"/>
                <w:szCs w:val="18"/>
                <w:lang w:val="en-US" w:eastAsia="ja-JP"/>
              </w:rPr>
              <w:t>Description</w:t>
            </w:r>
          </w:p>
        </w:tc>
        <w:tc>
          <w:tcPr>
            <w:tcW w:w="990" w:type="dxa"/>
            <w:tcBorders>
              <w:bottom w:val="single" w:sz="4" w:space="0" w:color="9C24FF" w:themeColor="accent4" w:themeTint="99"/>
            </w:tcBorders>
            <w:noWrap/>
            <w:vAlign w:val="center"/>
            <w:hideMark/>
          </w:tcPr>
          <w:p w14:paraId="62A39758" w14:textId="77777777" w:rsidR="00F75A74" w:rsidRPr="00B43911"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ja-JP"/>
              </w:rPr>
            </w:pPr>
            <w:r w:rsidRPr="00B43911">
              <w:rPr>
                <w:rFonts w:eastAsia="Times New Roman" w:cstheme="minorHAnsi"/>
                <w:color w:val="FFFFFF" w:themeColor="background1"/>
                <w:sz w:val="18"/>
                <w:szCs w:val="18"/>
                <w:lang w:val="en-US" w:eastAsia="ja-JP"/>
              </w:rPr>
              <w:t xml:space="preserve">Change </w:t>
            </w:r>
          </w:p>
        </w:tc>
        <w:tc>
          <w:tcPr>
            <w:tcW w:w="900" w:type="dxa"/>
            <w:tcBorders>
              <w:bottom w:val="single" w:sz="4" w:space="0" w:color="9C24FF" w:themeColor="accent4" w:themeTint="99"/>
            </w:tcBorders>
            <w:noWrap/>
            <w:vAlign w:val="center"/>
            <w:hideMark/>
          </w:tcPr>
          <w:p w14:paraId="38F1F598" w14:textId="77777777" w:rsidR="00F75A74" w:rsidRPr="00B43911"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ja-JP"/>
              </w:rPr>
            </w:pPr>
            <w:r w:rsidRPr="00B43911">
              <w:rPr>
                <w:rFonts w:eastAsia="Times New Roman" w:cstheme="minorHAnsi"/>
                <w:color w:val="FFFFFF" w:themeColor="background1"/>
                <w:sz w:val="18"/>
                <w:szCs w:val="18"/>
                <w:lang w:val="en-US" w:eastAsia="ja-JP"/>
              </w:rPr>
              <w:t xml:space="preserve">Current Type </w:t>
            </w:r>
          </w:p>
        </w:tc>
        <w:tc>
          <w:tcPr>
            <w:tcW w:w="900" w:type="dxa"/>
            <w:tcBorders>
              <w:bottom w:val="single" w:sz="4" w:space="0" w:color="9C24FF" w:themeColor="accent4" w:themeTint="99"/>
            </w:tcBorders>
            <w:noWrap/>
            <w:vAlign w:val="center"/>
            <w:hideMark/>
          </w:tcPr>
          <w:p w14:paraId="35678DE7" w14:textId="77777777" w:rsidR="00F75A74" w:rsidRPr="00B43911"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ja-JP"/>
              </w:rPr>
            </w:pPr>
            <w:r w:rsidRPr="00B43911">
              <w:rPr>
                <w:rFonts w:eastAsia="Times New Roman" w:cstheme="minorHAnsi"/>
                <w:color w:val="FFFFFF" w:themeColor="background1"/>
                <w:sz w:val="18"/>
                <w:szCs w:val="18"/>
                <w:lang w:val="en-US" w:eastAsia="ja-JP"/>
              </w:rPr>
              <w:t xml:space="preserve">Current Length </w:t>
            </w:r>
          </w:p>
        </w:tc>
        <w:tc>
          <w:tcPr>
            <w:tcW w:w="990" w:type="dxa"/>
            <w:tcBorders>
              <w:bottom w:val="single" w:sz="4" w:space="0" w:color="9C24FF" w:themeColor="accent4" w:themeTint="99"/>
            </w:tcBorders>
            <w:noWrap/>
            <w:vAlign w:val="center"/>
            <w:hideMark/>
          </w:tcPr>
          <w:p w14:paraId="60BBADE8" w14:textId="77777777" w:rsidR="00F75A74" w:rsidRPr="00B43911"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ja-JP"/>
              </w:rPr>
            </w:pPr>
            <w:r w:rsidRPr="00B43911">
              <w:rPr>
                <w:rFonts w:eastAsia="Times New Roman" w:cstheme="minorHAnsi"/>
                <w:color w:val="FFFFFF" w:themeColor="background1"/>
                <w:sz w:val="18"/>
                <w:szCs w:val="18"/>
                <w:lang w:val="en-US" w:eastAsia="ja-JP"/>
              </w:rPr>
              <w:t>Updated Type</w:t>
            </w:r>
          </w:p>
        </w:tc>
        <w:tc>
          <w:tcPr>
            <w:tcW w:w="990" w:type="dxa"/>
            <w:tcBorders>
              <w:bottom w:val="single" w:sz="4" w:space="0" w:color="9C24FF" w:themeColor="accent4" w:themeTint="99"/>
            </w:tcBorders>
            <w:noWrap/>
            <w:vAlign w:val="center"/>
            <w:hideMark/>
          </w:tcPr>
          <w:p w14:paraId="1B0B9911" w14:textId="77777777" w:rsidR="00F75A74" w:rsidRPr="00B43911"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8"/>
                <w:szCs w:val="18"/>
                <w:lang w:val="en-US" w:eastAsia="ja-JP"/>
              </w:rPr>
            </w:pPr>
            <w:r w:rsidRPr="00B43911">
              <w:rPr>
                <w:rFonts w:eastAsia="Times New Roman" w:cstheme="minorHAnsi"/>
                <w:color w:val="FFFFFF" w:themeColor="background1"/>
                <w:sz w:val="18"/>
                <w:szCs w:val="18"/>
                <w:lang w:val="en-US" w:eastAsia="ja-JP"/>
              </w:rPr>
              <w:t xml:space="preserve">Updated Length </w:t>
            </w:r>
          </w:p>
        </w:tc>
        <w:tc>
          <w:tcPr>
            <w:tcW w:w="1800" w:type="dxa"/>
            <w:tcBorders>
              <w:bottom w:val="single" w:sz="4" w:space="0" w:color="9C24FF" w:themeColor="accent4" w:themeTint="99"/>
            </w:tcBorders>
            <w:noWrap/>
            <w:vAlign w:val="center"/>
            <w:hideMark/>
          </w:tcPr>
          <w:p w14:paraId="26FBD75A" w14:textId="77777777" w:rsidR="00F75A74" w:rsidRPr="00B43911"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color w:val="FFFFFF" w:themeColor="background1"/>
                <w:sz w:val="18"/>
                <w:szCs w:val="18"/>
                <w:lang w:val="en-US" w:eastAsia="ja-JP"/>
              </w:rPr>
              <w:t>Customer Action</w:t>
            </w:r>
          </w:p>
        </w:tc>
      </w:tr>
      <w:tr w:rsidR="00310402" w:rsidRPr="00B43911" w14:paraId="679B2229" w14:textId="77777777" w:rsidTr="005A6B3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625" w:type="dxa"/>
            <w:gridSpan w:val="8"/>
            <w:tcBorders>
              <w:top w:val="single" w:sz="4" w:space="0" w:color="9C24FF" w:themeColor="accent4" w:themeTint="99"/>
            </w:tcBorders>
            <w:shd w:val="clear" w:color="auto" w:fill="9C24FF" w:themeFill="accent4" w:themeFillTint="99"/>
            <w:noWrap/>
            <w:vAlign w:val="center"/>
          </w:tcPr>
          <w:p w14:paraId="4B0DB30F" w14:textId="1DCFF495" w:rsidR="00310402" w:rsidRPr="00B43911" w:rsidRDefault="004F5685" w:rsidP="004F5685">
            <w:pPr>
              <w:spacing w:after="0" w:line="240" w:lineRule="auto"/>
              <w:jc w:val="center"/>
              <w:rPr>
                <w:rFonts w:eastAsia="Times New Roman" w:cstheme="minorHAnsi"/>
                <w:color w:val="FFFFFF" w:themeColor="background1"/>
                <w:sz w:val="18"/>
                <w:szCs w:val="18"/>
                <w:lang w:val="en-US" w:eastAsia="ja-JP"/>
              </w:rPr>
            </w:pPr>
            <w:r w:rsidRPr="00B43911">
              <w:rPr>
                <w:rFonts w:eastAsia="Times New Roman" w:cstheme="minorHAnsi"/>
                <w:color w:val="FFFFFF" w:themeColor="background1"/>
                <w:sz w:val="18"/>
                <w:szCs w:val="18"/>
                <w:lang w:val="en-US" w:eastAsia="ja-JP"/>
              </w:rPr>
              <w:t>End Customer Details</w:t>
            </w:r>
          </w:p>
        </w:tc>
      </w:tr>
      <w:tr w:rsidR="003E1C76" w:rsidRPr="00B43911" w14:paraId="23E9372B" w14:textId="77777777" w:rsidTr="003E1C76">
        <w:trPr>
          <w:trHeight w:val="298"/>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9C24FF" w:themeColor="accent4" w:themeTint="99"/>
            </w:tcBorders>
            <w:shd w:val="clear" w:color="auto" w:fill="FFFFFF" w:themeFill="background1"/>
            <w:noWrap/>
            <w:vAlign w:val="center"/>
          </w:tcPr>
          <w:p w14:paraId="45AF1A8C" w14:textId="3583904C" w:rsidR="003E1C76" w:rsidRPr="00B43911" w:rsidRDefault="003E1C76" w:rsidP="003E1C76">
            <w:pPr>
              <w:spacing w:after="0" w:line="240" w:lineRule="auto"/>
              <w:rPr>
                <w:rFonts w:eastAsia="Times New Roman" w:cstheme="minorHAnsi"/>
                <w:sz w:val="18"/>
                <w:szCs w:val="18"/>
                <w:lang w:val="en-US" w:eastAsia="ja-JP"/>
              </w:rPr>
            </w:pPr>
            <w:r w:rsidRPr="00B43911">
              <w:rPr>
                <w:rFonts w:eastAsia="Times New Roman" w:cstheme="minorHAnsi"/>
                <w:color w:val="000000"/>
                <w:sz w:val="18"/>
                <w:szCs w:val="18"/>
                <w:lang w:val="en-US" w:eastAsia="ja-JP"/>
              </w:rPr>
              <w:t>endCustomerLanguage</w:t>
            </w:r>
          </w:p>
        </w:tc>
        <w:tc>
          <w:tcPr>
            <w:tcW w:w="1710" w:type="dxa"/>
            <w:tcBorders>
              <w:top w:val="single" w:sz="4" w:space="0" w:color="9C24FF" w:themeColor="accent4" w:themeTint="99"/>
            </w:tcBorders>
            <w:shd w:val="clear" w:color="auto" w:fill="FFFFFF" w:themeFill="background1"/>
            <w:vAlign w:val="center"/>
          </w:tcPr>
          <w:p w14:paraId="699A46B2" w14:textId="13438FED"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Existing field</w:t>
            </w:r>
          </w:p>
        </w:tc>
        <w:tc>
          <w:tcPr>
            <w:tcW w:w="990" w:type="dxa"/>
            <w:tcBorders>
              <w:top w:val="single" w:sz="4" w:space="0" w:color="9C24FF" w:themeColor="accent4" w:themeTint="99"/>
            </w:tcBorders>
            <w:shd w:val="clear" w:color="auto" w:fill="FFFFFF" w:themeFill="background1"/>
            <w:vAlign w:val="center"/>
          </w:tcPr>
          <w:p w14:paraId="5E9712B3" w14:textId="21F5222F"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val="en-US" w:eastAsia="ja-JP"/>
              </w:rPr>
            </w:pPr>
            <w:r w:rsidRPr="00B43911">
              <w:rPr>
                <w:rFonts w:eastAsia="Times New Roman" w:cstheme="minorHAnsi"/>
                <w:b/>
                <w:color w:val="00A59B" w:themeColor="accent2"/>
                <w:sz w:val="18"/>
                <w:szCs w:val="18"/>
                <w:lang w:val="en-US" w:eastAsia="ja-JP"/>
              </w:rPr>
              <w:t>Update</w:t>
            </w:r>
          </w:p>
        </w:tc>
        <w:tc>
          <w:tcPr>
            <w:tcW w:w="900" w:type="dxa"/>
            <w:tcBorders>
              <w:top w:val="single" w:sz="4" w:space="0" w:color="9C24FF" w:themeColor="accent4" w:themeTint="99"/>
            </w:tcBorders>
            <w:shd w:val="clear" w:color="auto" w:fill="FFFFFF" w:themeFill="background1"/>
            <w:vAlign w:val="center"/>
          </w:tcPr>
          <w:p w14:paraId="64B5366A" w14:textId="542D298F"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color w:val="000000"/>
                <w:sz w:val="18"/>
                <w:szCs w:val="18"/>
                <w:lang w:val="en-US" w:eastAsia="ja-JP"/>
              </w:rPr>
              <w:t>M</w:t>
            </w:r>
          </w:p>
        </w:tc>
        <w:tc>
          <w:tcPr>
            <w:tcW w:w="900" w:type="dxa"/>
            <w:tcBorders>
              <w:top w:val="single" w:sz="4" w:space="0" w:color="9C24FF" w:themeColor="accent4" w:themeTint="99"/>
            </w:tcBorders>
            <w:shd w:val="clear" w:color="auto" w:fill="FFFFFF" w:themeFill="background1"/>
            <w:vAlign w:val="center"/>
          </w:tcPr>
          <w:p w14:paraId="16F57519" w14:textId="63A02D89"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color w:val="000000"/>
                <w:sz w:val="18"/>
                <w:szCs w:val="18"/>
                <w:lang w:val="en-US" w:eastAsia="ja-JP"/>
              </w:rPr>
              <w:t>LOV</w:t>
            </w:r>
          </w:p>
        </w:tc>
        <w:tc>
          <w:tcPr>
            <w:tcW w:w="990" w:type="dxa"/>
            <w:tcBorders>
              <w:top w:val="single" w:sz="4" w:space="0" w:color="9C24FF" w:themeColor="accent4" w:themeTint="99"/>
            </w:tcBorders>
            <w:shd w:val="clear" w:color="auto" w:fill="FFFFFF" w:themeFill="background1"/>
            <w:vAlign w:val="center"/>
          </w:tcPr>
          <w:p w14:paraId="619A0BD5" w14:textId="12FFD1C4"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color w:val="000000"/>
                <w:sz w:val="18"/>
                <w:szCs w:val="18"/>
                <w:lang w:val="en-US" w:eastAsia="ja-JP"/>
              </w:rPr>
              <w:t>M</w:t>
            </w:r>
          </w:p>
        </w:tc>
        <w:tc>
          <w:tcPr>
            <w:tcW w:w="990" w:type="dxa"/>
            <w:tcBorders>
              <w:top w:val="single" w:sz="4" w:space="0" w:color="9C24FF" w:themeColor="accent4" w:themeTint="99"/>
            </w:tcBorders>
            <w:shd w:val="clear" w:color="auto" w:fill="FFFFFF" w:themeFill="background1"/>
            <w:vAlign w:val="center"/>
          </w:tcPr>
          <w:p w14:paraId="6DC4DCB8" w14:textId="7B1EFC61"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color w:val="000000"/>
                <w:sz w:val="18"/>
                <w:szCs w:val="18"/>
                <w:lang w:val="en-US" w:eastAsia="ja-JP"/>
              </w:rPr>
              <w:t>LOV</w:t>
            </w:r>
          </w:p>
        </w:tc>
        <w:tc>
          <w:tcPr>
            <w:tcW w:w="1800" w:type="dxa"/>
            <w:tcBorders>
              <w:top w:val="single" w:sz="4" w:space="0" w:color="9C24FF" w:themeColor="accent4" w:themeTint="99"/>
            </w:tcBorders>
            <w:shd w:val="clear" w:color="auto" w:fill="FFFFFF" w:themeFill="background1"/>
            <w:vAlign w:val="center"/>
          </w:tcPr>
          <w:p w14:paraId="6EC50D92"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EF476F" w:themeColor="accent6"/>
                <w:sz w:val="18"/>
                <w:szCs w:val="18"/>
                <w:lang w:val="en-US" w:eastAsia="ja-JP"/>
              </w:rPr>
            </w:pPr>
            <w:r w:rsidRPr="00B43911">
              <w:rPr>
                <w:rFonts w:eastAsia="Times New Roman" w:cstheme="minorHAnsi"/>
                <w:color w:val="EF476F" w:themeColor="accent6"/>
                <w:sz w:val="18"/>
                <w:szCs w:val="18"/>
                <w:lang w:val="en-US" w:eastAsia="ja-JP"/>
              </w:rPr>
              <w:t>New Language added in LOV</w:t>
            </w:r>
          </w:p>
          <w:p w14:paraId="18A68F74"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Allowed values are in bold:</w:t>
            </w:r>
          </w:p>
          <w:p w14:paraId="48DA20E5"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b/>
                <w:bCs/>
                <w:color w:val="000000"/>
                <w:sz w:val="18"/>
                <w:szCs w:val="18"/>
                <w:lang w:val="en-US" w:eastAsia="ja-JP"/>
              </w:rPr>
              <w:t>NL</w:t>
            </w:r>
            <w:r w:rsidRPr="00B43911">
              <w:rPr>
                <w:rFonts w:eastAsia="Times New Roman" w:cstheme="minorHAnsi"/>
                <w:color w:val="000000"/>
                <w:sz w:val="18"/>
                <w:szCs w:val="18"/>
                <w:lang w:val="en-US" w:eastAsia="ja-JP"/>
              </w:rPr>
              <w:t>: Dutch</w:t>
            </w:r>
          </w:p>
          <w:p w14:paraId="732CBD2A"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sv-SE" w:eastAsia="ja-JP"/>
              </w:rPr>
            </w:pPr>
            <w:r w:rsidRPr="00B43911">
              <w:rPr>
                <w:rFonts w:eastAsia="Times New Roman" w:cstheme="minorHAnsi"/>
                <w:b/>
                <w:bCs/>
                <w:color w:val="000000"/>
                <w:sz w:val="18"/>
                <w:szCs w:val="18"/>
                <w:lang w:val="sv-SE" w:eastAsia="ja-JP"/>
              </w:rPr>
              <w:t>FR</w:t>
            </w:r>
            <w:r w:rsidRPr="00B43911">
              <w:rPr>
                <w:rFonts w:eastAsia="Times New Roman" w:cstheme="minorHAnsi"/>
                <w:color w:val="000000"/>
                <w:sz w:val="18"/>
                <w:szCs w:val="18"/>
                <w:lang w:val="sv-SE" w:eastAsia="ja-JP"/>
              </w:rPr>
              <w:t>: French</w:t>
            </w:r>
          </w:p>
          <w:p w14:paraId="1661FB82"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sv-SE" w:eastAsia="ja-JP"/>
              </w:rPr>
            </w:pPr>
            <w:r w:rsidRPr="00B43911">
              <w:rPr>
                <w:rFonts w:eastAsia="Times New Roman" w:cstheme="minorHAnsi"/>
                <w:b/>
                <w:bCs/>
                <w:color w:val="000000"/>
                <w:sz w:val="18"/>
                <w:szCs w:val="18"/>
                <w:lang w:val="sv-SE" w:eastAsia="ja-JP"/>
              </w:rPr>
              <w:t>DE</w:t>
            </w:r>
            <w:r w:rsidRPr="00B43911">
              <w:rPr>
                <w:rFonts w:eastAsia="Times New Roman" w:cstheme="minorHAnsi"/>
                <w:color w:val="000000"/>
                <w:sz w:val="18"/>
                <w:szCs w:val="18"/>
                <w:lang w:val="sv-SE" w:eastAsia="ja-JP"/>
              </w:rPr>
              <w:t>: German</w:t>
            </w:r>
          </w:p>
          <w:p w14:paraId="34545FBA" w14:textId="47FA5875"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b/>
                <w:bCs/>
                <w:color w:val="EF476F" w:themeColor="accent6"/>
                <w:sz w:val="18"/>
                <w:szCs w:val="18"/>
                <w:lang w:val="fr-FR" w:eastAsia="ja-JP"/>
              </w:rPr>
              <w:t>EN</w:t>
            </w:r>
            <w:r w:rsidRPr="00B43911">
              <w:rPr>
                <w:rFonts w:eastAsia="Times New Roman" w:cstheme="minorHAnsi"/>
                <w:color w:val="EF476F" w:themeColor="accent6"/>
                <w:sz w:val="18"/>
                <w:szCs w:val="18"/>
                <w:lang w:val="fr-FR" w:eastAsia="ja-JP"/>
              </w:rPr>
              <w:t>: English</w:t>
            </w:r>
          </w:p>
        </w:tc>
      </w:tr>
      <w:tr w:rsidR="003E1C76" w:rsidRPr="00B43911" w14:paraId="1D289B6A" w14:textId="77777777" w:rsidTr="003E1C7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9C24FF" w:themeColor="accent4" w:themeTint="99"/>
            </w:tcBorders>
            <w:noWrap/>
            <w:vAlign w:val="center"/>
          </w:tcPr>
          <w:p w14:paraId="1A7E8A5B" w14:textId="48AAC091" w:rsidR="003E1C76" w:rsidRPr="00B43911" w:rsidRDefault="003E1C76" w:rsidP="003E1C76">
            <w:pPr>
              <w:spacing w:after="0" w:line="240" w:lineRule="auto"/>
              <w:rPr>
                <w:rFonts w:eastAsia="Times New Roman" w:cstheme="minorHAnsi"/>
                <w:sz w:val="18"/>
                <w:szCs w:val="18"/>
                <w:lang w:val="en-US" w:eastAsia="ja-JP"/>
              </w:rPr>
            </w:pPr>
            <w:r w:rsidRPr="00B43911">
              <w:rPr>
                <w:rFonts w:eastAsia="Times New Roman" w:cstheme="minorHAnsi"/>
                <w:color w:val="000000"/>
                <w:sz w:val="18"/>
                <w:szCs w:val="18"/>
                <w:lang w:val="en-US" w:eastAsia="ja-JP"/>
              </w:rPr>
              <w:t>registeredName</w:t>
            </w:r>
          </w:p>
        </w:tc>
        <w:tc>
          <w:tcPr>
            <w:tcW w:w="1710" w:type="dxa"/>
            <w:tcBorders>
              <w:top w:val="single" w:sz="4" w:space="0" w:color="9C24FF" w:themeColor="accent4" w:themeTint="99"/>
            </w:tcBorders>
            <w:vAlign w:val="center"/>
          </w:tcPr>
          <w:p w14:paraId="038E7AC9" w14:textId="59AA482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Existing field</w:t>
            </w:r>
          </w:p>
        </w:tc>
        <w:tc>
          <w:tcPr>
            <w:tcW w:w="990" w:type="dxa"/>
            <w:tcBorders>
              <w:top w:val="single" w:sz="4" w:space="0" w:color="9C24FF" w:themeColor="accent4" w:themeTint="99"/>
            </w:tcBorders>
            <w:vAlign w:val="center"/>
          </w:tcPr>
          <w:p w14:paraId="0C092D91" w14:textId="4A90CFF7" w:rsidR="003E1C76" w:rsidRPr="003E1C76"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val="en-US" w:eastAsia="ja-JP"/>
              </w:rPr>
            </w:pPr>
            <w:r w:rsidRPr="003E1C76">
              <w:rPr>
                <w:rFonts w:eastAsia="Times New Roman" w:cstheme="minorHAnsi"/>
                <w:b/>
                <w:color w:val="9C24FF" w:themeColor="accent4" w:themeTint="99"/>
                <w:sz w:val="18"/>
                <w:szCs w:val="18"/>
                <w:lang w:val="en-US" w:eastAsia="ja-JP"/>
              </w:rPr>
              <w:t>Remove</w:t>
            </w:r>
          </w:p>
        </w:tc>
        <w:tc>
          <w:tcPr>
            <w:tcW w:w="900" w:type="dxa"/>
            <w:tcBorders>
              <w:top w:val="single" w:sz="4" w:space="0" w:color="9C24FF" w:themeColor="accent4" w:themeTint="99"/>
            </w:tcBorders>
            <w:vAlign w:val="center"/>
          </w:tcPr>
          <w:p w14:paraId="5725BE29" w14:textId="0C101C8F"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color w:val="000000"/>
                <w:sz w:val="18"/>
                <w:szCs w:val="18"/>
                <w:lang w:val="en-US" w:eastAsia="ja-JP"/>
              </w:rPr>
              <w:t>O</w:t>
            </w:r>
          </w:p>
        </w:tc>
        <w:tc>
          <w:tcPr>
            <w:tcW w:w="900" w:type="dxa"/>
            <w:tcBorders>
              <w:top w:val="single" w:sz="4" w:space="0" w:color="9C24FF" w:themeColor="accent4" w:themeTint="99"/>
            </w:tcBorders>
            <w:vAlign w:val="center"/>
          </w:tcPr>
          <w:p w14:paraId="5DFD045B" w14:textId="612450B8"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color w:val="000000"/>
                <w:sz w:val="18"/>
                <w:szCs w:val="18"/>
                <w:lang w:val="en-US" w:eastAsia="ja-JP"/>
              </w:rPr>
              <w:t>L ≤ 120</w:t>
            </w:r>
          </w:p>
        </w:tc>
        <w:tc>
          <w:tcPr>
            <w:tcW w:w="990" w:type="dxa"/>
            <w:tcBorders>
              <w:top w:val="single" w:sz="4" w:space="0" w:color="9C24FF" w:themeColor="accent4" w:themeTint="99"/>
            </w:tcBorders>
            <w:vAlign w:val="center"/>
          </w:tcPr>
          <w:p w14:paraId="4E9D129D" w14:textId="49399A94"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color w:val="000000"/>
                <w:sz w:val="18"/>
                <w:szCs w:val="18"/>
                <w:lang w:val="en-US" w:eastAsia="ja-JP"/>
              </w:rPr>
              <w:t>-</w:t>
            </w:r>
          </w:p>
        </w:tc>
        <w:tc>
          <w:tcPr>
            <w:tcW w:w="990" w:type="dxa"/>
            <w:tcBorders>
              <w:top w:val="single" w:sz="4" w:space="0" w:color="9C24FF" w:themeColor="accent4" w:themeTint="99"/>
            </w:tcBorders>
            <w:vAlign w:val="center"/>
          </w:tcPr>
          <w:p w14:paraId="7ADFFF07" w14:textId="41EC03A5"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color w:val="000000"/>
                <w:sz w:val="18"/>
                <w:szCs w:val="18"/>
                <w:lang w:val="en-US" w:eastAsia="ja-JP"/>
              </w:rPr>
              <w:t>-</w:t>
            </w:r>
          </w:p>
        </w:tc>
        <w:tc>
          <w:tcPr>
            <w:tcW w:w="1800" w:type="dxa"/>
            <w:tcBorders>
              <w:top w:val="single" w:sz="4" w:space="0" w:color="9C24FF" w:themeColor="accent4" w:themeTint="99"/>
            </w:tcBorders>
            <w:vAlign w:val="center"/>
          </w:tcPr>
          <w:p w14:paraId="7E47A241" w14:textId="57BE6C29"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Pr>
                <w:rFonts w:eastAsia="Times New Roman" w:cstheme="minorHAnsi"/>
                <w:color w:val="000000"/>
                <w:sz w:val="18"/>
                <w:szCs w:val="18"/>
                <w:lang w:val="en-US" w:eastAsia="ja-JP"/>
              </w:rPr>
              <w:t>Field not required anymore</w:t>
            </w:r>
          </w:p>
        </w:tc>
      </w:tr>
      <w:tr w:rsidR="003E1C76" w:rsidRPr="00B43911" w14:paraId="79EFCB59" w14:textId="77777777" w:rsidTr="003E1C76">
        <w:trPr>
          <w:trHeight w:val="298"/>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9C24FF" w:themeColor="accent4" w:themeTint="99"/>
            </w:tcBorders>
            <w:shd w:val="clear" w:color="auto" w:fill="FFFFFF" w:themeFill="background1"/>
            <w:noWrap/>
            <w:vAlign w:val="center"/>
          </w:tcPr>
          <w:p w14:paraId="02C3C324" w14:textId="7FE38875" w:rsidR="003E1C76" w:rsidRPr="00B43911" w:rsidRDefault="003E1C76" w:rsidP="003E1C76">
            <w:pPr>
              <w:spacing w:after="0" w:line="240" w:lineRule="auto"/>
              <w:rPr>
                <w:rFonts w:eastAsia="Times New Roman" w:cstheme="minorHAnsi"/>
                <w:sz w:val="18"/>
                <w:szCs w:val="18"/>
                <w:lang w:val="en-US" w:eastAsia="ja-JP"/>
              </w:rPr>
            </w:pPr>
            <w:r w:rsidRPr="00B43911">
              <w:rPr>
                <w:rFonts w:eastAsia="Times New Roman" w:cstheme="minorHAnsi"/>
                <w:sz w:val="18"/>
                <w:szCs w:val="18"/>
                <w:lang w:val="en-US" w:eastAsia="ja-JP"/>
              </w:rPr>
              <w:t>customerType</w:t>
            </w:r>
          </w:p>
        </w:tc>
        <w:tc>
          <w:tcPr>
            <w:tcW w:w="1710" w:type="dxa"/>
            <w:tcBorders>
              <w:top w:val="single" w:sz="4" w:space="0" w:color="9C24FF" w:themeColor="accent4" w:themeTint="99"/>
            </w:tcBorders>
            <w:shd w:val="clear" w:color="auto" w:fill="FFFFFF" w:themeFill="background1"/>
            <w:vAlign w:val="center"/>
          </w:tcPr>
          <w:p w14:paraId="63533187"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 xml:space="preserve">Permitted values: </w:t>
            </w:r>
          </w:p>
          <w:p w14:paraId="09A001A8"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 xml:space="preserve">1. Business </w:t>
            </w:r>
          </w:p>
          <w:p w14:paraId="2B21FAB8" w14:textId="5A6C35F0"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18"/>
                <w:lang w:val="en-US" w:eastAsia="ja-JP"/>
              </w:rPr>
            </w:pPr>
            <w:r w:rsidRPr="00B43911">
              <w:rPr>
                <w:rFonts w:eastAsia="Times New Roman" w:cstheme="minorHAnsi"/>
                <w:sz w:val="18"/>
                <w:szCs w:val="18"/>
                <w:lang w:val="en-US" w:eastAsia="ja-JP"/>
              </w:rPr>
              <w:t>2. Residential</w:t>
            </w:r>
          </w:p>
        </w:tc>
        <w:tc>
          <w:tcPr>
            <w:tcW w:w="990" w:type="dxa"/>
            <w:tcBorders>
              <w:top w:val="single" w:sz="4" w:space="0" w:color="9C24FF" w:themeColor="accent4" w:themeTint="99"/>
            </w:tcBorders>
            <w:shd w:val="clear" w:color="auto" w:fill="FFFFFF" w:themeFill="background1"/>
            <w:vAlign w:val="center"/>
          </w:tcPr>
          <w:p w14:paraId="519C38FD" w14:textId="4043A041"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18"/>
                <w:lang w:val="en-US" w:eastAsia="ja-JP"/>
              </w:rPr>
            </w:pPr>
            <w:r w:rsidRPr="00B43911">
              <w:rPr>
                <w:rFonts w:eastAsia="Times New Roman" w:cstheme="minorHAnsi"/>
                <w:bCs/>
                <w:sz w:val="18"/>
                <w:szCs w:val="18"/>
                <w:lang w:val="en-US" w:eastAsia="ja-JP"/>
              </w:rPr>
              <w:t>No change</w:t>
            </w:r>
          </w:p>
        </w:tc>
        <w:tc>
          <w:tcPr>
            <w:tcW w:w="900" w:type="dxa"/>
            <w:tcBorders>
              <w:top w:val="single" w:sz="4" w:space="0" w:color="9C24FF" w:themeColor="accent4" w:themeTint="99"/>
            </w:tcBorders>
            <w:shd w:val="clear" w:color="auto" w:fill="FFFFFF" w:themeFill="background1"/>
            <w:vAlign w:val="center"/>
          </w:tcPr>
          <w:p w14:paraId="71433213" w14:textId="0D3822DD"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M</w:t>
            </w:r>
          </w:p>
        </w:tc>
        <w:tc>
          <w:tcPr>
            <w:tcW w:w="900" w:type="dxa"/>
            <w:tcBorders>
              <w:top w:val="single" w:sz="4" w:space="0" w:color="9C24FF" w:themeColor="accent4" w:themeTint="99"/>
            </w:tcBorders>
            <w:shd w:val="clear" w:color="auto" w:fill="FFFFFF" w:themeFill="background1"/>
            <w:vAlign w:val="center"/>
          </w:tcPr>
          <w:p w14:paraId="39E4FFE2" w14:textId="7353C92C"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LOV</w:t>
            </w:r>
          </w:p>
        </w:tc>
        <w:tc>
          <w:tcPr>
            <w:tcW w:w="990" w:type="dxa"/>
            <w:tcBorders>
              <w:top w:val="single" w:sz="4" w:space="0" w:color="9C24FF" w:themeColor="accent4" w:themeTint="99"/>
            </w:tcBorders>
            <w:shd w:val="clear" w:color="auto" w:fill="FFFFFF" w:themeFill="background1"/>
            <w:vAlign w:val="center"/>
          </w:tcPr>
          <w:p w14:paraId="21395A0B" w14:textId="5EB54BDA"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w:t>
            </w:r>
          </w:p>
        </w:tc>
        <w:tc>
          <w:tcPr>
            <w:tcW w:w="990" w:type="dxa"/>
            <w:tcBorders>
              <w:top w:val="single" w:sz="4" w:space="0" w:color="9C24FF" w:themeColor="accent4" w:themeTint="99"/>
            </w:tcBorders>
            <w:shd w:val="clear" w:color="auto" w:fill="FFFFFF" w:themeFill="background1"/>
            <w:vAlign w:val="center"/>
          </w:tcPr>
          <w:p w14:paraId="304022C7" w14:textId="6717B2E9"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w:t>
            </w:r>
          </w:p>
        </w:tc>
        <w:tc>
          <w:tcPr>
            <w:tcW w:w="1800" w:type="dxa"/>
            <w:tcBorders>
              <w:top w:val="single" w:sz="4" w:space="0" w:color="9C24FF" w:themeColor="accent4" w:themeTint="99"/>
            </w:tcBorders>
            <w:shd w:val="clear" w:color="auto" w:fill="FFFFFF" w:themeFill="background1"/>
            <w:vAlign w:val="center"/>
          </w:tcPr>
          <w:p w14:paraId="42A974BA" w14:textId="238AA34D"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w:t>
            </w:r>
          </w:p>
        </w:tc>
      </w:tr>
      <w:tr w:rsidR="003E1C76" w:rsidRPr="00B43911" w14:paraId="78A078FD" w14:textId="77777777" w:rsidTr="005A6B3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625" w:type="dxa"/>
            <w:gridSpan w:val="8"/>
            <w:noWrap/>
            <w:vAlign w:val="center"/>
          </w:tcPr>
          <w:p w14:paraId="0AA50AEA" w14:textId="5BEA6140" w:rsidR="003E1C76" w:rsidRPr="00B43911" w:rsidRDefault="003E1C76" w:rsidP="003E1C76">
            <w:pPr>
              <w:spacing w:after="0" w:line="240" w:lineRule="auto"/>
              <w:jc w:val="center"/>
              <w:rPr>
                <w:rFonts w:eastAsia="Times New Roman" w:cstheme="minorHAnsi"/>
                <w:sz w:val="18"/>
                <w:szCs w:val="18"/>
                <w:lang w:val="en-US" w:eastAsia="ja-JP"/>
              </w:rPr>
            </w:pPr>
            <w:r w:rsidRPr="00B43911">
              <w:rPr>
                <w:rFonts w:eastAsia="Times New Roman" w:cstheme="minorHAnsi"/>
                <w:sz w:val="18"/>
                <w:szCs w:val="18"/>
                <w:lang w:val="en-US" w:eastAsia="ja-JP"/>
              </w:rPr>
              <w:t>Customer Type: Business</w:t>
            </w:r>
          </w:p>
        </w:tc>
      </w:tr>
      <w:tr w:rsidR="003E1C76" w:rsidRPr="00B43911" w14:paraId="1C60CCF2" w14:textId="77777777" w:rsidTr="003E1C76">
        <w:trPr>
          <w:trHeight w:val="298"/>
        </w:trPr>
        <w:tc>
          <w:tcPr>
            <w:cnfStyle w:val="001000000000" w:firstRow="0" w:lastRow="0" w:firstColumn="1" w:lastColumn="0" w:oddVBand="0" w:evenVBand="0" w:oddHBand="0" w:evenHBand="0" w:firstRowFirstColumn="0" w:firstRowLastColumn="0" w:lastRowFirstColumn="0" w:lastRowLastColumn="0"/>
            <w:tcW w:w="1345" w:type="dxa"/>
            <w:noWrap/>
            <w:vAlign w:val="center"/>
            <w:hideMark/>
          </w:tcPr>
          <w:p w14:paraId="3F4E74C7"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endCustomerName</w:t>
            </w:r>
          </w:p>
        </w:tc>
        <w:tc>
          <w:tcPr>
            <w:tcW w:w="1710" w:type="dxa"/>
            <w:noWrap/>
            <w:vAlign w:val="center"/>
            <w:hideMark/>
          </w:tcPr>
          <w:p w14:paraId="3FE2BB4D"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Existing field</w:t>
            </w:r>
          </w:p>
        </w:tc>
        <w:tc>
          <w:tcPr>
            <w:tcW w:w="990" w:type="dxa"/>
            <w:noWrap/>
            <w:vAlign w:val="center"/>
            <w:hideMark/>
          </w:tcPr>
          <w:p w14:paraId="78385DF9" w14:textId="70686AF8"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A18D" w:themeColor="accent1" w:themeShade="BF"/>
                <w:sz w:val="18"/>
                <w:szCs w:val="18"/>
                <w:lang w:val="en-US" w:eastAsia="ja-JP"/>
              </w:rPr>
            </w:pPr>
            <w:r w:rsidRPr="00B43911">
              <w:rPr>
                <w:rFonts w:eastAsia="Times New Roman" w:cstheme="minorHAnsi"/>
                <w:bCs/>
                <w:sz w:val="18"/>
                <w:szCs w:val="18"/>
                <w:lang w:val="en-US" w:eastAsia="ja-JP"/>
              </w:rPr>
              <w:t>No change</w:t>
            </w:r>
          </w:p>
        </w:tc>
        <w:tc>
          <w:tcPr>
            <w:tcW w:w="900" w:type="dxa"/>
            <w:noWrap/>
            <w:vAlign w:val="center"/>
            <w:hideMark/>
          </w:tcPr>
          <w:p w14:paraId="257A13F7"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00" w:type="dxa"/>
            <w:noWrap/>
            <w:vAlign w:val="center"/>
            <w:hideMark/>
          </w:tcPr>
          <w:p w14:paraId="575CC3F8" w14:textId="403F3A2B"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120</w:t>
            </w:r>
          </w:p>
        </w:tc>
        <w:tc>
          <w:tcPr>
            <w:tcW w:w="990" w:type="dxa"/>
            <w:noWrap/>
            <w:vAlign w:val="center"/>
            <w:hideMark/>
          </w:tcPr>
          <w:p w14:paraId="1CD6E7BF" w14:textId="09345CC2"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hideMark/>
          </w:tcPr>
          <w:p w14:paraId="7B855E61" w14:textId="30232C2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1800" w:type="dxa"/>
            <w:noWrap/>
            <w:vAlign w:val="center"/>
            <w:hideMark/>
          </w:tcPr>
          <w:p w14:paraId="4682A0D4" w14:textId="18A78576"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r>
      <w:tr w:rsidR="003E1C76" w:rsidRPr="00B43911" w14:paraId="71618E5A" w14:textId="77777777" w:rsidTr="003E1C7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45" w:type="dxa"/>
            <w:noWrap/>
            <w:vAlign w:val="center"/>
          </w:tcPr>
          <w:p w14:paraId="7FE119E4" w14:textId="47B08785" w:rsidR="003E1C76" w:rsidRPr="00B43911" w:rsidRDefault="003E1C76" w:rsidP="003E1C76">
            <w:pPr>
              <w:spacing w:after="0" w:line="240" w:lineRule="auto"/>
              <w:rPr>
                <w:rFonts w:eastAsia="Times New Roman" w:cstheme="minorHAnsi"/>
                <w:b w:val="0"/>
                <w:bCs w:val="0"/>
                <w:color w:val="000000"/>
                <w:sz w:val="18"/>
                <w:szCs w:val="18"/>
                <w:lang w:val="en-US" w:eastAsia="ja-JP"/>
              </w:rPr>
            </w:pPr>
            <w:r w:rsidRPr="00B43911">
              <w:rPr>
                <w:rFonts w:eastAsia="Times New Roman" w:cstheme="minorHAnsi"/>
                <w:color w:val="000000"/>
                <w:sz w:val="18"/>
                <w:szCs w:val="18"/>
                <w:lang w:val="en-US" w:eastAsia="ja-JP"/>
              </w:rPr>
              <w:t xml:space="preserve">SOAP: </w:t>
            </w:r>
            <w:proofErr w:type="spellStart"/>
            <w:r w:rsidRPr="00B43911">
              <w:rPr>
                <w:rFonts w:eastAsia="Times New Roman" w:cstheme="minorHAnsi"/>
                <w:b w:val="0"/>
                <w:bCs w:val="0"/>
                <w:color w:val="000000"/>
                <w:sz w:val="18"/>
                <w:szCs w:val="18"/>
                <w:lang w:val="en-US" w:eastAsia="ja-JP"/>
              </w:rPr>
              <w:t>customerVATNumber</w:t>
            </w:r>
            <w:proofErr w:type="spellEnd"/>
          </w:p>
          <w:p w14:paraId="6D460154" w14:textId="77777777" w:rsidR="003E1C76" w:rsidRPr="00B43911" w:rsidRDefault="003E1C76" w:rsidP="003E1C76">
            <w:pPr>
              <w:spacing w:after="0" w:line="240" w:lineRule="auto"/>
              <w:rPr>
                <w:rFonts w:eastAsia="Times New Roman" w:cstheme="minorHAnsi"/>
                <w:b w:val="0"/>
                <w:bCs w:val="0"/>
                <w:color w:val="000000"/>
                <w:sz w:val="18"/>
                <w:szCs w:val="18"/>
                <w:lang w:val="en-US" w:eastAsia="ja-JP"/>
              </w:rPr>
            </w:pPr>
            <w:r w:rsidRPr="00B43911">
              <w:rPr>
                <w:rFonts w:eastAsia="Times New Roman" w:cstheme="minorHAnsi"/>
                <w:color w:val="000000"/>
                <w:sz w:val="18"/>
                <w:szCs w:val="18"/>
                <w:lang w:val="en-US" w:eastAsia="ja-JP"/>
              </w:rPr>
              <w:t>REST:</w:t>
            </w:r>
          </w:p>
          <w:p w14:paraId="48A310EB" w14:textId="1D51FC3A" w:rsidR="003E1C76" w:rsidRPr="00B43911" w:rsidRDefault="003E1C76" w:rsidP="003E1C76">
            <w:pPr>
              <w:spacing w:after="0" w:line="240" w:lineRule="auto"/>
              <w:rPr>
                <w:rFonts w:eastAsia="Times New Roman" w:cstheme="minorHAnsi"/>
                <w:b w:val="0"/>
                <w:bCs w:val="0"/>
                <w:color w:val="000000"/>
                <w:sz w:val="18"/>
                <w:szCs w:val="18"/>
                <w:lang w:val="en-US" w:eastAsia="ja-JP"/>
              </w:rPr>
            </w:pPr>
            <w:r w:rsidRPr="00B43911">
              <w:rPr>
                <w:rFonts w:eastAsia="Times New Roman" w:cstheme="minorHAnsi"/>
                <w:b w:val="0"/>
                <w:bCs w:val="0"/>
                <w:color w:val="000000"/>
                <w:sz w:val="18"/>
                <w:szCs w:val="18"/>
                <w:lang w:val="en-US" w:eastAsia="ja-JP"/>
              </w:rPr>
              <w:t>companyRegistrationNumber</w:t>
            </w:r>
          </w:p>
        </w:tc>
        <w:tc>
          <w:tcPr>
            <w:tcW w:w="1710" w:type="dxa"/>
            <w:noWrap/>
            <w:vAlign w:val="center"/>
          </w:tcPr>
          <w:p w14:paraId="32CCD945" w14:textId="0A632C95"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Existing field</w:t>
            </w:r>
          </w:p>
        </w:tc>
        <w:tc>
          <w:tcPr>
            <w:tcW w:w="990" w:type="dxa"/>
            <w:noWrap/>
            <w:vAlign w:val="center"/>
          </w:tcPr>
          <w:p w14:paraId="77B7F3FF" w14:textId="2BB1017E"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8"/>
                <w:szCs w:val="18"/>
                <w:lang w:val="en-US" w:eastAsia="ja-JP"/>
              </w:rPr>
            </w:pPr>
            <w:r w:rsidRPr="00B43911">
              <w:rPr>
                <w:rFonts w:eastAsia="Times New Roman" w:cstheme="minorHAnsi"/>
                <w:b/>
                <w:color w:val="00A59B" w:themeColor="accent2"/>
                <w:sz w:val="18"/>
                <w:szCs w:val="18"/>
                <w:lang w:val="en-US" w:eastAsia="ja-JP"/>
              </w:rPr>
              <w:t>Update</w:t>
            </w:r>
          </w:p>
        </w:tc>
        <w:tc>
          <w:tcPr>
            <w:tcW w:w="900" w:type="dxa"/>
            <w:noWrap/>
            <w:vAlign w:val="center"/>
          </w:tcPr>
          <w:p w14:paraId="671865DC" w14:textId="140C5E24"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O</w:t>
            </w:r>
          </w:p>
        </w:tc>
        <w:tc>
          <w:tcPr>
            <w:tcW w:w="900" w:type="dxa"/>
            <w:noWrap/>
            <w:vAlign w:val="center"/>
          </w:tcPr>
          <w:p w14:paraId="2E089C3D" w14:textId="24C2DCAD"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14</w:t>
            </w:r>
          </w:p>
        </w:tc>
        <w:tc>
          <w:tcPr>
            <w:tcW w:w="990" w:type="dxa"/>
            <w:noWrap/>
            <w:vAlign w:val="center"/>
          </w:tcPr>
          <w:p w14:paraId="1B5E988B" w14:textId="253A92E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O</w:t>
            </w:r>
          </w:p>
        </w:tc>
        <w:tc>
          <w:tcPr>
            <w:tcW w:w="990" w:type="dxa"/>
            <w:noWrap/>
            <w:vAlign w:val="center"/>
          </w:tcPr>
          <w:p w14:paraId="170ED1CF" w14:textId="14B71232"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14</w:t>
            </w:r>
          </w:p>
        </w:tc>
        <w:tc>
          <w:tcPr>
            <w:tcW w:w="1800" w:type="dxa"/>
            <w:noWrap/>
            <w:vAlign w:val="center"/>
          </w:tcPr>
          <w:p w14:paraId="599C6480"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9C24FF" w:themeColor="accent4" w:themeTint="99"/>
                <w:sz w:val="18"/>
                <w:szCs w:val="18"/>
                <w:lang w:val="en-US" w:eastAsia="ja-JP"/>
              </w:rPr>
            </w:pPr>
            <w:r w:rsidRPr="00B43911">
              <w:rPr>
                <w:rFonts w:eastAsia="Times New Roman" w:cstheme="minorHAnsi"/>
                <w:b/>
                <w:bCs/>
                <w:color w:val="9C24FF" w:themeColor="accent4" w:themeTint="99"/>
                <w:sz w:val="18"/>
                <w:szCs w:val="18"/>
                <w:lang w:val="en-US" w:eastAsia="ja-JP"/>
              </w:rPr>
              <w:t xml:space="preserve">Pattern change </w:t>
            </w:r>
          </w:p>
          <w:p w14:paraId="7C176F81" w14:textId="64A670E8"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Old allowed pattern: [0-9A-Za-z\-]*</w:t>
            </w:r>
          </w:p>
          <w:p w14:paraId="604666B2"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
          <w:p w14:paraId="6FE5E02C" w14:textId="3F9DC7E3"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b/>
                <w:bCs/>
                <w:color w:val="EF476F" w:themeColor="accent6"/>
                <w:sz w:val="18"/>
                <w:szCs w:val="18"/>
                <w:lang w:val="en-US" w:eastAsia="ja-JP"/>
              </w:rPr>
              <w:t>New allowed pattern:</w:t>
            </w:r>
            <w:r w:rsidRPr="00B43911">
              <w:rPr>
                <w:rFonts w:eastAsia="Times New Roman" w:cstheme="minorHAnsi"/>
                <w:color w:val="000000"/>
                <w:sz w:val="18"/>
                <w:szCs w:val="18"/>
                <w:lang w:val="en-US" w:eastAsia="ja-JP"/>
              </w:rPr>
              <w:t xml:space="preserve"> BE[0-9]{10,12}$</w:t>
            </w:r>
          </w:p>
          <w:p w14:paraId="2E93A65A" w14:textId="60D5F543"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eastAsia="ja-JP"/>
              </w:rPr>
            </w:pPr>
            <w:r w:rsidRPr="00B43911">
              <w:rPr>
                <w:rFonts w:eastAsia="Times New Roman" w:cstheme="minorHAnsi"/>
                <w:color w:val="000000"/>
                <w:sz w:val="18"/>
                <w:szCs w:val="18"/>
                <w:lang w:val="en-US" w:eastAsia="ja-JP"/>
              </w:rPr>
              <w:t>example: BE0123456789</w:t>
            </w:r>
          </w:p>
        </w:tc>
      </w:tr>
      <w:tr w:rsidR="003E1C76" w:rsidRPr="00B43911" w14:paraId="7B476BA8" w14:textId="77777777" w:rsidTr="005A6B35">
        <w:trPr>
          <w:trHeight w:val="298"/>
        </w:trPr>
        <w:tc>
          <w:tcPr>
            <w:cnfStyle w:val="001000000000" w:firstRow="0" w:lastRow="0" w:firstColumn="1" w:lastColumn="0" w:oddVBand="0" w:evenVBand="0" w:oddHBand="0" w:evenHBand="0" w:firstRowFirstColumn="0" w:firstRowLastColumn="0" w:lastRowFirstColumn="0" w:lastRowLastColumn="0"/>
            <w:tcW w:w="9625" w:type="dxa"/>
            <w:gridSpan w:val="8"/>
            <w:noWrap/>
            <w:vAlign w:val="center"/>
          </w:tcPr>
          <w:p w14:paraId="7B4E05F4" w14:textId="4445FD59" w:rsidR="003E1C76" w:rsidRPr="00B43911" w:rsidRDefault="003E1C76" w:rsidP="003E1C76">
            <w:pPr>
              <w:spacing w:after="0" w:line="240" w:lineRule="auto"/>
              <w:jc w:val="center"/>
              <w:rPr>
                <w:rFonts w:eastAsia="Times New Roman" w:cstheme="minorHAnsi"/>
                <w:color w:val="00A18D" w:themeColor="accent1" w:themeShade="BF"/>
                <w:sz w:val="18"/>
                <w:szCs w:val="18"/>
                <w:lang w:val="en-US" w:eastAsia="ja-JP"/>
              </w:rPr>
            </w:pPr>
            <w:r w:rsidRPr="00B43911">
              <w:rPr>
                <w:rFonts w:eastAsia="Times New Roman" w:cstheme="minorHAnsi"/>
                <w:sz w:val="18"/>
                <w:szCs w:val="18"/>
                <w:lang w:val="en-US" w:eastAsia="ja-JP"/>
              </w:rPr>
              <w:t>Customer Type: Residential</w:t>
            </w:r>
          </w:p>
        </w:tc>
      </w:tr>
      <w:tr w:rsidR="003E1C76" w:rsidRPr="00B43911" w14:paraId="4F4EB985" w14:textId="77777777" w:rsidTr="003E1C7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45" w:type="dxa"/>
            <w:noWrap/>
            <w:vAlign w:val="center"/>
          </w:tcPr>
          <w:p w14:paraId="4660229F" w14:textId="4704B913"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firstName</w:t>
            </w:r>
          </w:p>
        </w:tc>
        <w:tc>
          <w:tcPr>
            <w:tcW w:w="1710" w:type="dxa"/>
            <w:noWrap/>
            <w:vAlign w:val="center"/>
          </w:tcPr>
          <w:p w14:paraId="711D0054" w14:textId="16D4B62B"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If Customer Type is Residential then First and Last Name are Mandatory.</w:t>
            </w:r>
          </w:p>
        </w:tc>
        <w:tc>
          <w:tcPr>
            <w:tcW w:w="990" w:type="dxa"/>
            <w:noWrap/>
            <w:vAlign w:val="center"/>
          </w:tcPr>
          <w:p w14:paraId="00A29D2A" w14:textId="28B4C6F8"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EF476F" w:themeColor="accent6"/>
                <w:sz w:val="18"/>
                <w:szCs w:val="18"/>
                <w:lang w:val="en-US" w:eastAsia="ja-JP"/>
              </w:rPr>
            </w:pPr>
            <w:r w:rsidRPr="00B43911">
              <w:rPr>
                <w:rFonts w:eastAsia="Times New Roman" w:cstheme="minorHAnsi"/>
                <w:bCs/>
                <w:sz w:val="18"/>
                <w:szCs w:val="18"/>
                <w:lang w:val="en-US" w:eastAsia="ja-JP"/>
              </w:rPr>
              <w:t>No change</w:t>
            </w:r>
          </w:p>
        </w:tc>
        <w:tc>
          <w:tcPr>
            <w:tcW w:w="900" w:type="dxa"/>
            <w:noWrap/>
            <w:vAlign w:val="center"/>
          </w:tcPr>
          <w:p w14:paraId="79741777" w14:textId="316D160F"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00" w:type="dxa"/>
            <w:noWrap/>
            <w:vAlign w:val="center"/>
          </w:tcPr>
          <w:p w14:paraId="75B52DCF" w14:textId="2BEE2B89"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60</w:t>
            </w:r>
          </w:p>
        </w:tc>
        <w:tc>
          <w:tcPr>
            <w:tcW w:w="990" w:type="dxa"/>
            <w:noWrap/>
            <w:vAlign w:val="center"/>
          </w:tcPr>
          <w:p w14:paraId="42AB5410" w14:textId="6F80249D"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41C4B903" w14:textId="6BA0C1AA"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1800" w:type="dxa"/>
            <w:noWrap/>
            <w:vAlign w:val="center"/>
          </w:tcPr>
          <w:p w14:paraId="32FA81B5" w14:textId="1132777E"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8"/>
                <w:szCs w:val="18"/>
                <w:lang w:val="en-US" w:eastAsia="ja-JP"/>
              </w:rPr>
            </w:pPr>
            <w:r w:rsidRPr="00B43911">
              <w:rPr>
                <w:rFonts w:eastAsia="Times New Roman" w:cstheme="minorHAnsi"/>
                <w:color w:val="000000"/>
                <w:sz w:val="18"/>
                <w:szCs w:val="18"/>
                <w:lang w:val="en-US" w:eastAsia="ja-JP"/>
              </w:rPr>
              <w:t>-</w:t>
            </w:r>
          </w:p>
        </w:tc>
      </w:tr>
      <w:tr w:rsidR="003E1C76" w:rsidRPr="00B43911" w14:paraId="7D3C84EB" w14:textId="77777777" w:rsidTr="003E1C76">
        <w:trPr>
          <w:trHeight w:val="298"/>
        </w:trPr>
        <w:tc>
          <w:tcPr>
            <w:cnfStyle w:val="001000000000" w:firstRow="0" w:lastRow="0" w:firstColumn="1" w:lastColumn="0" w:oddVBand="0" w:evenVBand="0" w:oddHBand="0" w:evenHBand="0" w:firstRowFirstColumn="0" w:firstRowLastColumn="0" w:lastRowFirstColumn="0" w:lastRowLastColumn="0"/>
            <w:tcW w:w="1345" w:type="dxa"/>
            <w:noWrap/>
            <w:vAlign w:val="center"/>
          </w:tcPr>
          <w:p w14:paraId="3775FA47" w14:textId="11E10A9E"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lastName</w:t>
            </w:r>
          </w:p>
        </w:tc>
        <w:tc>
          <w:tcPr>
            <w:tcW w:w="1710" w:type="dxa"/>
            <w:noWrap/>
            <w:vAlign w:val="center"/>
          </w:tcPr>
          <w:p w14:paraId="440F42BF" w14:textId="6434CC44"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If Customer Type is Residential then First and Last Name are Mandatory.</w:t>
            </w:r>
          </w:p>
        </w:tc>
        <w:tc>
          <w:tcPr>
            <w:tcW w:w="990" w:type="dxa"/>
            <w:noWrap/>
            <w:vAlign w:val="center"/>
          </w:tcPr>
          <w:p w14:paraId="188061C5" w14:textId="0BC653B6"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EF476F" w:themeColor="accent6"/>
                <w:sz w:val="18"/>
                <w:szCs w:val="18"/>
                <w:lang w:val="en-US" w:eastAsia="ja-JP"/>
              </w:rPr>
            </w:pPr>
            <w:r w:rsidRPr="00B43911">
              <w:rPr>
                <w:rFonts w:eastAsia="Times New Roman" w:cstheme="minorHAnsi"/>
                <w:bCs/>
                <w:sz w:val="18"/>
                <w:szCs w:val="18"/>
                <w:lang w:val="en-US" w:eastAsia="ja-JP"/>
              </w:rPr>
              <w:t>No change</w:t>
            </w:r>
          </w:p>
        </w:tc>
        <w:tc>
          <w:tcPr>
            <w:tcW w:w="900" w:type="dxa"/>
            <w:noWrap/>
            <w:vAlign w:val="center"/>
          </w:tcPr>
          <w:p w14:paraId="103387E1" w14:textId="6B79AE3B"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00" w:type="dxa"/>
            <w:noWrap/>
            <w:vAlign w:val="center"/>
          </w:tcPr>
          <w:p w14:paraId="23F076E4" w14:textId="53243572"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120</w:t>
            </w:r>
          </w:p>
        </w:tc>
        <w:tc>
          <w:tcPr>
            <w:tcW w:w="990" w:type="dxa"/>
            <w:noWrap/>
            <w:vAlign w:val="center"/>
          </w:tcPr>
          <w:p w14:paraId="5B0DCC7D" w14:textId="220993AC"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3B6AB213" w14:textId="401D7169"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1800" w:type="dxa"/>
            <w:noWrap/>
            <w:vAlign w:val="center"/>
          </w:tcPr>
          <w:p w14:paraId="073E5481" w14:textId="4494A84E"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8"/>
                <w:szCs w:val="18"/>
                <w:lang w:val="en-US" w:eastAsia="ja-JP"/>
              </w:rPr>
            </w:pPr>
            <w:r w:rsidRPr="00B43911">
              <w:rPr>
                <w:rFonts w:eastAsia="Times New Roman" w:cstheme="minorHAnsi"/>
                <w:color w:val="000000"/>
                <w:sz w:val="18"/>
                <w:szCs w:val="18"/>
                <w:lang w:val="en-US" w:eastAsia="ja-JP"/>
              </w:rPr>
              <w:t>-</w:t>
            </w:r>
          </w:p>
        </w:tc>
      </w:tr>
      <w:tr w:rsidR="003E1C76" w:rsidRPr="00B43911" w14:paraId="0A231A75" w14:textId="77777777" w:rsidTr="005A6B3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625" w:type="dxa"/>
            <w:gridSpan w:val="8"/>
            <w:shd w:val="clear" w:color="auto" w:fill="9C24FF" w:themeFill="accent4" w:themeFillTint="99"/>
            <w:noWrap/>
            <w:vAlign w:val="center"/>
          </w:tcPr>
          <w:p w14:paraId="7ED69BC7" w14:textId="4E2EE74C" w:rsidR="003E1C76" w:rsidRPr="00B43911" w:rsidRDefault="003E1C76" w:rsidP="003E1C76">
            <w:pPr>
              <w:spacing w:after="0" w:line="240" w:lineRule="auto"/>
              <w:jc w:val="center"/>
              <w:rPr>
                <w:rFonts w:eastAsia="Times New Roman" w:cstheme="minorHAnsi"/>
                <w:color w:val="00A18D" w:themeColor="accent1" w:themeShade="BF"/>
                <w:sz w:val="18"/>
                <w:szCs w:val="18"/>
                <w:lang w:val="en-US" w:eastAsia="ja-JP"/>
              </w:rPr>
            </w:pPr>
            <w:r w:rsidRPr="00B43911">
              <w:rPr>
                <w:rFonts w:eastAsia="Times New Roman" w:cstheme="minorHAnsi"/>
                <w:color w:val="FFFFFF" w:themeColor="background1"/>
                <w:sz w:val="18"/>
                <w:szCs w:val="18"/>
                <w:lang w:val="en-US" w:eastAsia="ja-JP"/>
              </w:rPr>
              <w:t>End Customer Address</w:t>
            </w:r>
          </w:p>
        </w:tc>
      </w:tr>
      <w:tr w:rsidR="003E1C76" w:rsidRPr="00B43911" w14:paraId="0C643A76" w14:textId="77777777" w:rsidTr="003E1C76">
        <w:trPr>
          <w:trHeight w:val="298"/>
        </w:trPr>
        <w:tc>
          <w:tcPr>
            <w:cnfStyle w:val="001000000000" w:firstRow="0" w:lastRow="0" w:firstColumn="1" w:lastColumn="0" w:oddVBand="0" w:evenVBand="0" w:oddHBand="0" w:evenHBand="0" w:firstRowFirstColumn="0" w:firstRowLastColumn="0" w:lastRowFirstColumn="0" w:lastRowLastColumn="0"/>
            <w:tcW w:w="1345" w:type="dxa"/>
            <w:noWrap/>
            <w:vAlign w:val="center"/>
            <w:hideMark/>
          </w:tcPr>
          <w:p w14:paraId="469F13B9"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premisesNumber</w:t>
            </w:r>
          </w:p>
        </w:tc>
        <w:tc>
          <w:tcPr>
            <w:tcW w:w="1710" w:type="dxa"/>
            <w:noWrap/>
            <w:vAlign w:val="center"/>
            <w:hideMark/>
          </w:tcPr>
          <w:p w14:paraId="5FC471F4"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Existing field</w:t>
            </w:r>
          </w:p>
        </w:tc>
        <w:tc>
          <w:tcPr>
            <w:tcW w:w="990" w:type="dxa"/>
            <w:noWrap/>
            <w:hideMark/>
          </w:tcPr>
          <w:p w14:paraId="0E547E00" w14:textId="0B1033AE"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8"/>
                <w:szCs w:val="18"/>
                <w:lang w:val="en-US" w:eastAsia="ja-JP"/>
              </w:rPr>
            </w:pPr>
            <w:r w:rsidRPr="00B43911">
              <w:rPr>
                <w:rFonts w:eastAsia="Times New Roman" w:cstheme="minorHAnsi"/>
                <w:bCs/>
                <w:sz w:val="18"/>
                <w:szCs w:val="18"/>
                <w:lang w:val="en-US" w:eastAsia="ja-JP"/>
              </w:rPr>
              <w:t>No change</w:t>
            </w:r>
          </w:p>
        </w:tc>
        <w:tc>
          <w:tcPr>
            <w:tcW w:w="900" w:type="dxa"/>
            <w:noWrap/>
            <w:vAlign w:val="center"/>
            <w:hideMark/>
          </w:tcPr>
          <w:p w14:paraId="5A72901A" w14:textId="5825BC93"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00" w:type="dxa"/>
            <w:noWrap/>
            <w:vAlign w:val="center"/>
            <w:hideMark/>
          </w:tcPr>
          <w:p w14:paraId="780F27EF" w14:textId="5783FAFA"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5</w:t>
            </w:r>
          </w:p>
        </w:tc>
        <w:tc>
          <w:tcPr>
            <w:tcW w:w="990" w:type="dxa"/>
            <w:noWrap/>
            <w:vAlign w:val="center"/>
          </w:tcPr>
          <w:p w14:paraId="787BEAA4" w14:textId="2E53FA5E"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44E5884B" w14:textId="722B6361"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1800" w:type="dxa"/>
            <w:vAlign w:val="center"/>
          </w:tcPr>
          <w:p w14:paraId="34AA82AF" w14:textId="4227B22C"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0177EB37" w14:textId="77777777" w:rsidTr="003E1C7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45" w:type="dxa"/>
            <w:noWrap/>
            <w:vAlign w:val="center"/>
            <w:hideMark/>
          </w:tcPr>
          <w:p w14:paraId="7C236DE5"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streetName</w:t>
            </w:r>
          </w:p>
        </w:tc>
        <w:tc>
          <w:tcPr>
            <w:tcW w:w="1710" w:type="dxa"/>
            <w:noWrap/>
            <w:vAlign w:val="center"/>
            <w:hideMark/>
          </w:tcPr>
          <w:p w14:paraId="763BF0C2"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Existing field</w:t>
            </w:r>
          </w:p>
        </w:tc>
        <w:tc>
          <w:tcPr>
            <w:tcW w:w="990" w:type="dxa"/>
            <w:noWrap/>
            <w:hideMark/>
          </w:tcPr>
          <w:p w14:paraId="74904B5E" w14:textId="6E2AF1A6"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8"/>
                <w:szCs w:val="18"/>
                <w:lang w:val="en-US" w:eastAsia="ja-JP"/>
              </w:rPr>
            </w:pPr>
            <w:r w:rsidRPr="00B43911">
              <w:rPr>
                <w:rFonts w:eastAsia="Times New Roman" w:cstheme="minorHAnsi"/>
                <w:bCs/>
                <w:sz w:val="18"/>
                <w:szCs w:val="18"/>
                <w:lang w:val="en-US" w:eastAsia="ja-JP"/>
              </w:rPr>
              <w:t>No change</w:t>
            </w:r>
          </w:p>
        </w:tc>
        <w:tc>
          <w:tcPr>
            <w:tcW w:w="900" w:type="dxa"/>
            <w:noWrap/>
            <w:vAlign w:val="center"/>
            <w:hideMark/>
          </w:tcPr>
          <w:p w14:paraId="5EA84FF4" w14:textId="02AE0858"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00" w:type="dxa"/>
            <w:noWrap/>
            <w:vAlign w:val="center"/>
            <w:hideMark/>
          </w:tcPr>
          <w:p w14:paraId="7A1038C0" w14:textId="23A91A99"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60</w:t>
            </w:r>
          </w:p>
        </w:tc>
        <w:tc>
          <w:tcPr>
            <w:tcW w:w="990" w:type="dxa"/>
            <w:noWrap/>
            <w:vAlign w:val="center"/>
          </w:tcPr>
          <w:p w14:paraId="5B5E1A48" w14:textId="66B8AA62"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442311CD" w14:textId="05907A3A"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1800" w:type="dxa"/>
            <w:noWrap/>
            <w:vAlign w:val="center"/>
          </w:tcPr>
          <w:p w14:paraId="106EB08E" w14:textId="07EB2591"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54A75EC1" w14:textId="77777777" w:rsidTr="003E1C76">
        <w:trPr>
          <w:trHeight w:val="298"/>
        </w:trPr>
        <w:tc>
          <w:tcPr>
            <w:cnfStyle w:val="001000000000" w:firstRow="0" w:lastRow="0" w:firstColumn="1" w:lastColumn="0" w:oddVBand="0" w:evenVBand="0" w:oddHBand="0" w:evenHBand="0" w:firstRowFirstColumn="0" w:firstRowLastColumn="0" w:lastRowFirstColumn="0" w:lastRowLastColumn="0"/>
            <w:tcW w:w="1345" w:type="dxa"/>
            <w:noWrap/>
            <w:vAlign w:val="center"/>
            <w:hideMark/>
          </w:tcPr>
          <w:p w14:paraId="13EFE9E7"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cityTown</w:t>
            </w:r>
          </w:p>
        </w:tc>
        <w:tc>
          <w:tcPr>
            <w:tcW w:w="1710" w:type="dxa"/>
            <w:noWrap/>
            <w:vAlign w:val="center"/>
            <w:hideMark/>
          </w:tcPr>
          <w:p w14:paraId="75ECF0B2" w14:textId="7777777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sz w:val="18"/>
                <w:szCs w:val="18"/>
                <w:lang w:val="en-US" w:eastAsia="ja-JP"/>
              </w:rPr>
              <w:t>Existing field</w:t>
            </w:r>
          </w:p>
        </w:tc>
        <w:tc>
          <w:tcPr>
            <w:tcW w:w="990" w:type="dxa"/>
            <w:noWrap/>
            <w:hideMark/>
          </w:tcPr>
          <w:p w14:paraId="1DDADC32" w14:textId="6475712B"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8"/>
                <w:szCs w:val="18"/>
                <w:lang w:val="en-US" w:eastAsia="ja-JP"/>
              </w:rPr>
            </w:pPr>
            <w:r w:rsidRPr="00B43911">
              <w:rPr>
                <w:rFonts w:eastAsia="Times New Roman" w:cstheme="minorHAnsi"/>
                <w:bCs/>
                <w:sz w:val="18"/>
                <w:szCs w:val="18"/>
                <w:lang w:val="en-US" w:eastAsia="ja-JP"/>
              </w:rPr>
              <w:t>No change</w:t>
            </w:r>
          </w:p>
        </w:tc>
        <w:tc>
          <w:tcPr>
            <w:tcW w:w="900" w:type="dxa"/>
            <w:noWrap/>
            <w:vAlign w:val="center"/>
            <w:hideMark/>
          </w:tcPr>
          <w:p w14:paraId="703E23A2" w14:textId="41C322A4"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00" w:type="dxa"/>
            <w:noWrap/>
            <w:vAlign w:val="center"/>
            <w:hideMark/>
          </w:tcPr>
          <w:p w14:paraId="1AE9E3E8" w14:textId="14FE02E3"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60</w:t>
            </w:r>
          </w:p>
        </w:tc>
        <w:tc>
          <w:tcPr>
            <w:tcW w:w="990" w:type="dxa"/>
            <w:noWrap/>
            <w:vAlign w:val="center"/>
          </w:tcPr>
          <w:p w14:paraId="19D8FE0C" w14:textId="603B59F5"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3496BFC4" w14:textId="2B977DAC"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1800" w:type="dxa"/>
            <w:noWrap/>
            <w:vAlign w:val="center"/>
          </w:tcPr>
          <w:p w14:paraId="16479EE4" w14:textId="0226F255"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4E47F295" w14:textId="77777777" w:rsidTr="003E1C7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45" w:type="dxa"/>
            <w:noWrap/>
            <w:vAlign w:val="center"/>
            <w:hideMark/>
          </w:tcPr>
          <w:p w14:paraId="33EAE85B"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postalZipCode</w:t>
            </w:r>
          </w:p>
        </w:tc>
        <w:tc>
          <w:tcPr>
            <w:tcW w:w="1710" w:type="dxa"/>
            <w:noWrap/>
            <w:vAlign w:val="center"/>
            <w:hideMark/>
          </w:tcPr>
          <w:p w14:paraId="55E0C785"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sz w:val="18"/>
                <w:szCs w:val="18"/>
                <w:lang w:val="en-US" w:eastAsia="ja-JP"/>
              </w:rPr>
              <w:t>Existing field</w:t>
            </w:r>
          </w:p>
        </w:tc>
        <w:tc>
          <w:tcPr>
            <w:tcW w:w="990" w:type="dxa"/>
            <w:noWrap/>
            <w:vAlign w:val="center"/>
            <w:hideMark/>
          </w:tcPr>
          <w:p w14:paraId="2B5318B4" w14:textId="2184494B"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59B" w:themeColor="accent2"/>
                <w:sz w:val="18"/>
                <w:szCs w:val="18"/>
                <w:lang w:val="en-US" w:eastAsia="ja-JP"/>
              </w:rPr>
            </w:pPr>
            <w:r w:rsidRPr="00B43911">
              <w:rPr>
                <w:rFonts w:eastAsia="Times New Roman" w:cstheme="minorHAnsi"/>
                <w:b/>
                <w:color w:val="00A59B" w:themeColor="accent2"/>
                <w:sz w:val="18"/>
                <w:szCs w:val="18"/>
                <w:lang w:val="en-US" w:eastAsia="ja-JP"/>
              </w:rPr>
              <w:t>Update</w:t>
            </w:r>
          </w:p>
        </w:tc>
        <w:tc>
          <w:tcPr>
            <w:tcW w:w="900" w:type="dxa"/>
            <w:noWrap/>
            <w:vAlign w:val="center"/>
            <w:hideMark/>
          </w:tcPr>
          <w:p w14:paraId="2DE76DA2" w14:textId="2734F6D0"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00" w:type="dxa"/>
            <w:noWrap/>
            <w:vAlign w:val="center"/>
            <w:hideMark/>
          </w:tcPr>
          <w:p w14:paraId="2265BB31" w14:textId="7AE3D9C2"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4 ≤ L ≤ 5</w:t>
            </w:r>
          </w:p>
        </w:tc>
        <w:tc>
          <w:tcPr>
            <w:tcW w:w="990" w:type="dxa"/>
            <w:noWrap/>
            <w:vAlign w:val="center"/>
          </w:tcPr>
          <w:p w14:paraId="33CB0A63" w14:textId="7ECDEAD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90" w:type="dxa"/>
            <w:noWrap/>
            <w:vAlign w:val="center"/>
          </w:tcPr>
          <w:p w14:paraId="0F5A4BAA" w14:textId="5849E634"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4</w:t>
            </w:r>
          </w:p>
        </w:tc>
        <w:tc>
          <w:tcPr>
            <w:tcW w:w="1800" w:type="dxa"/>
            <w:noWrap/>
            <w:vAlign w:val="center"/>
          </w:tcPr>
          <w:p w14:paraId="1615681E" w14:textId="042F685A"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Length is fixed</w:t>
            </w:r>
          </w:p>
        </w:tc>
      </w:tr>
      <w:tr w:rsidR="003E1C76" w:rsidRPr="00B43911" w14:paraId="7CC1841B" w14:textId="77777777" w:rsidTr="003E1C76">
        <w:trPr>
          <w:trHeight w:val="950"/>
        </w:trPr>
        <w:tc>
          <w:tcPr>
            <w:cnfStyle w:val="001000000000" w:firstRow="0" w:lastRow="0" w:firstColumn="1" w:lastColumn="0" w:oddVBand="0" w:evenVBand="0" w:oddHBand="0" w:evenHBand="0" w:firstRowFirstColumn="0" w:firstRowLastColumn="0" w:lastRowFirstColumn="0" w:lastRowLastColumn="0"/>
            <w:tcW w:w="1345" w:type="dxa"/>
            <w:noWrap/>
            <w:vAlign w:val="center"/>
            <w:hideMark/>
          </w:tcPr>
          <w:p w14:paraId="393213FF"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lastRenderedPageBreak/>
              <w:t>addressExtension</w:t>
            </w:r>
          </w:p>
        </w:tc>
        <w:tc>
          <w:tcPr>
            <w:tcW w:w="1710" w:type="dxa"/>
            <w:vAlign w:val="center"/>
            <w:hideMark/>
          </w:tcPr>
          <w:p w14:paraId="5135FD9E" w14:textId="7940D943"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sz w:val="18"/>
                <w:szCs w:val="18"/>
                <w:lang w:val="en-US" w:eastAsia="ja-JP"/>
              </w:rPr>
              <w:t>Existing field</w:t>
            </w:r>
          </w:p>
        </w:tc>
        <w:tc>
          <w:tcPr>
            <w:tcW w:w="990" w:type="dxa"/>
            <w:noWrap/>
            <w:vAlign w:val="center"/>
            <w:hideMark/>
          </w:tcPr>
          <w:p w14:paraId="1F4F8A64" w14:textId="0BFF7D20"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59B" w:themeColor="accent2"/>
                <w:sz w:val="18"/>
                <w:szCs w:val="18"/>
                <w:lang w:val="en-US" w:eastAsia="ja-JP"/>
              </w:rPr>
            </w:pPr>
            <w:r w:rsidRPr="00B43911">
              <w:rPr>
                <w:rFonts w:eastAsia="Times New Roman" w:cstheme="minorHAnsi"/>
                <w:b/>
                <w:color w:val="00A59B" w:themeColor="accent2"/>
                <w:sz w:val="18"/>
                <w:szCs w:val="18"/>
                <w:lang w:val="en-US" w:eastAsia="ja-JP"/>
              </w:rPr>
              <w:t>Update</w:t>
            </w:r>
          </w:p>
        </w:tc>
        <w:tc>
          <w:tcPr>
            <w:tcW w:w="900" w:type="dxa"/>
            <w:noWrap/>
            <w:vAlign w:val="center"/>
            <w:hideMark/>
          </w:tcPr>
          <w:p w14:paraId="497CD8B2" w14:textId="03FDAC9D"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O</w:t>
            </w:r>
          </w:p>
        </w:tc>
        <w:tc>
          <w:tcPr>
            <w:tcW w:w="900" w:type="dxa"/>
            <w:noWrap/>
            <w:vAlign w:val="center"/>
            <w:hideMark/>
          </w:tcPr>
          <w:p w14:paraId="5592119C" w14:textId="556B38FF"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35</w:t>
            </w:r>
          </w:p>
        </w:tc>
        <w:tc>
          <w:tcPr>
            <w:tcW w:w="990" w:type="dxa"/>
            <w:noWrap/>
            <w:vAlign w:val="center"/>
          </w:tcPr>
          <w:p w14:paraId="5FBA6B8E" w14:textId="32506B98"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O</w:t>
            </w:r>
          </w:p>
        </w:tc>
        <w:tc>
          <w:tcPr>
            <w:tcW w:w="990" w:type="dxa"/>
            <w:noWrap/>
            <w:vAlign w:val="center"/>
          </w:tcPr>
          <w:p w14:paraId="0DBD1748" w14:textId="001CF5CE"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40</w:t>
            </w:r>
          </w:p>
        </w:tc>
        <w:tc>
          <w:tcPr>
            <w:tcW w:w="1800" w:type="dxa"/>
            <w:noWrap/>
            <w:vAlign w:val="center"/>
          </w:tcPr>
          <w:p w14:paraId="2A32DFD4" w14:textId="0BBC87BD"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Length increased</w:t>
            </w:r>
          </w:p>
        </w:tc>
      </w:tr>
      <w:tr w:rsidR="003E1C76" w:rsidRPr="00B43911" w14:paraId="380E2118" w14:textId="77777777" w:rsidTr="003E1C76">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345" w:type="dxa"/>
            <w:noWrap/>
            <w:vAlign w:val="center"/>
          </w:tcPr>
          <w:p w14:paraId="1977A937" w14:textId="23944076"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addressID</w:t>
            </w:r>
          </w:p>
        </w:tc>
        <w:tc>
          <w:tcPr>
            <w:tcW w:w="1710" w:type="dxa"/>
            <w:vAlign w:val="center"/>
          </w:tcPr>
          <w:p w14:paraId="1EA35C74" w14:textId="606924DF"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sz w:val="18"/>
                <w:szCs w:val="18"/>
                <w:lang w:val="en-US" w:eastAsia="ja-JP"/>
              </w:rPr>
              <w:t>Existing field</w:t>
            </w:r>
          </w:p>
        </w:tc>
        <w:tc>
          <w:tcPr>
            <w:tcW w:w="990" w:type="dxa"/>
            <w:noWrap/>
            <w:vAlign w:val="center"/>
          </w:tcPr>
          <w:p w14:paraId="7C1E8DD4" w14:textId="517CA605"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val="en-US" w:eastAsia="ja-JP"/>
              </w:rPr>
            </w:pPr>
            <w:r w:rsidRPr="00B43911">
              <w:rPr>
                <w:rFonts w:eastAsia="Times New Roman" w:cstheme="minorHAnsi"/>
                <w:bCs/>
                <w:sz w:val="18"/>
                <w:szCs w:val="18"/>
                <w:lang w:val="en-US" w:eastAsia="ja-JP"/>
              </w:rPr>
              <w:t>No change</w:t>
            </w:r>
          </w:p>
        </w:tc>
        <w:tc>
          <w:tcPr>
            <w:tcW w:w="900" w:type="dxa"/>
            <w:noWrap/>
            <w:vAlign w:val="center"/>
          </w:tcPr>
          <w:p w14:paraId="3B33E6FE" w14:textId="29C2E8AA"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O</w:t>
            </w:r>
          </w:p>
        </w:tc>
        <w:tc>
          <w:tcPr>
            <w:tcW w:w="900" w:type="dxa"/>
            <w:noWrap/>
            <w:vAlign w:val="center"/>
          </w:tcPr>
          <w:p w14:paraId="5131642E" w14:textId="4C9E59C8"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 ≤ 20</w:t>
            </w:r>
          </w:p>
        </w:tc>
        <w:tc>
          <w:tcPr>
            <w:tcW w:w="990" w:type="dxa"/>
            <w:noWrap/>
            <w:vAlign w:val="center"/>
          </w:tcPr>
          <w:p w14:paraId="6EDD249B" w14:textId="0846FC0A"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34D23DBA" w14:textId="263FD13E"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1800" w:type="dxa"/>
            <w:noWrap/>
            <w:vAlign w:val="center"/>
          </w:tcPr>
          <w:p w14:paraId="0096E64F"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7EE311E2" w14:textId="77777777" w:rsidTr="003E1C76">
        <w:trPr>
          <w:trHeight w:val="869"/>
        </w:trPr>
        <w:tc>
          <w:tcPr>
            <w:cnfStyle w:val="001000000000" w:firstRow="0" w:lastRow="0" w:firstColumn="1" w:lastColumn="0" w:oddVBand="0" w:evenVBand="0" w:oddHBand="0" w:evenHBand="0" w:firstRowFirstColumn="0" w:firstRowLastColumn="0" w:lastRowFirstColumn="0" w:lastRowLastColumn="0"/>
            <w:tcW w:w="1345" w:type="dxa"/>
            <w:noWrap/>
            <w:vAlign w:val="center"/>
          </w:tcPr>
          <w:p w14:paraId="2F10D68E" w14:textId="34DAC0E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validateAddress</w:t>
            </w:r>
          </w:p>
        </w:tc>
        <w:tc>
          <w:tcPr>
            <w:tcW w:w="1710" w:type="dxa"/>
            <w:vAlign w:val="center"/>
          </w:tcPr>
          <w:p w14:paraId="3403DBFB" w14:textId="36A04A34"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Existing field</w:t>
            </w:r>
          </w:p>
        </w:tc>
        <w:tc>
          <w:tcPr>
            <w:tcW w:w="990" w:type="dxa"/>
            <w:noWrap/>
            <w:vAlign w:val="center"/>
          </w:tcPr>
          <w:p w14:paraId="131AF039" w14:textId="4B3309F9"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val="en-US" w:eastAsia="ja-JP"/>
              </w:rPr>
            </w:pPr>
            <w:r w:rsidRPr="00B43911">
              <w:rPr>
                <w:rFonts w:eastAsia="Times New Roman" w:cstheme="minorHAnsi"/>
                <w:b/>
                <w:color w:val="9C24FF" w:themeColor="accent4" w:themeTint="99"/>
                <w:sz w:val="18"/>
                <w:szCs w:val="18"/>
                <w:lang w:val="en-US" w:eastAsia="ja-JP"/>
              </w:rPr>
              <w:t>Remove</w:t>
            </w:r>
          </w:p>
        </w:tc>
        <w:tc>
          <w:tcPr>
            <w:tcW w:w="900" w:type="dxa"/>
            <w:noWrap/>
            <w:vAlign w:val="center"/>
          </w:tcPr>
          <w:p w14:paraId="0B7E6B7D" w14:textId="0012737F"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O</w:t>
            </w:r>
          </w:p>
        </w:tc>
        <w:tc>
          <w:tcPr>
            <w:tcW w:w="900" w:type="dxa"/>
            <w:noWrap/>
            <w:vAlign w:val="center"/>
          </w:tcPr>
          <w:p w14:paraId="0BEE5768" w14:textId="41D26114"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LOV</w:t>
            </w:r>
          </w:p>
        </w:tc>
        <w:tc>
          <w:tcPr>
            <w:tcW w:w="990" w:type="dxa"/>
            <w:noWrap/>
            <w:vAlign w:val="center"/>
          </w:tcPr>
          <w:p w14:paraId="519BDEB6" w14:textId="28FA98DC"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63BBD337" w14:textId="30C6FA0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1800" w:type="dxa"/>
            <w:noWrap/>
            <w:vAlign w:val="center"/>
          </w:tcPr>
          <w:p w14:paraId="37A2E2C9" w14:textId="35481280"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Field not required</w:t>
            </w:r>
          </w:p>
        </w:tc>
      </w:tr>
      <w:tr w:rsidR="003E1C76" w:rsidRPr="00B43911" w14:paraId="0E210B64" w14:textId="77777777" w:rsidTr="005A6B35">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625" w:type="dxa"/>
            <w:gridSpan w:val="8"/>
            <w:shd w:val="clear" w:color="auto" w:fill="9C24FF" w:themeFill="accent4" w:themeFillTint="99"/>
            <w:noWrap/>
          </w:tcPr>
          <w:p w14:paraId="3BFDAEA0" w14:textId="656A11BA" w:rsidR="003E1C76" w:rsidRPr="00B43911" w:rsidRDefault="003E1C76" w:rsidP="003E1C76">
            <w:pPr>
              <w:spacing w:after="0" w:line="240" w:lineRule="auto"/>
              <w:jc w:val="center"/>
              <w:rPr>
                <w:rFonts w:eastAsia="Times New Roman" w:cstheme="minorHAnsi"/>
                <w:color w:val="FFFFFF" w:themeColor="background1"/>
                <w:sz w:val="18"/>
                <w:szCs w:val="18"/>
                <w:lang w:val="en-US" w:eastAsia="ja-JP"/>
              </w:rPr>
            </w:pPr>
            <w:r w:rsidRPr="00B43911">
              <w:rPr>
                <w:rFonts w:eastAsia="Times New Roman" w:cstheme="minorHAnsi"/>
                <w:color w:val="FFFFFF" w:themeColor="background1"/>
                <w:sz w:val="18"/>
                <w:szCs w:val="18"/>
                <w:lang w:val="en-US" w:eastAsia="ja-JP"/>
              </w:rPr>
              <w:t>Directory Service Update Details (Mandatory)</w:t>
            </w:r>
          </w:p>
        </w:tc>
      </w:tr>
      <w:tr w:rsidR="003E1C76" w:rsidRPr="00B43911" w14:paraId="4E99B60D" w14:textId="77777777" w:rsidTr="003E1C76">
        <w:trPr>
          <w:trHeight w:val="417"/>
        </w:trPr>
        <w:tc>
          <w:tcPr>
            <w:cnfStyle w:val="001000000000" w:firstRow="0" w:lastRow="0" w:firstColumn="1" w:lastColumn="0" w:oddVBand="0" w:evenVBand="0" w:oddHBand="0" w:evenHBand="0" w:firstRowFirstColumn="0" w:firstRowLastColumn="0" w:lastRowFirstColumn="0" w:lastRowLastColumn="0"/>
            <w:tcW w:w="1345" w:type="dxa"/>
            <w:vAlign w:val="center"/>
            <w:hideMark/>
          </w:tcPr>
          <w:p w14:paraId="24BEB7F2" w14:textId="210CF000"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directoryListingOptions</w:t>
            </w:r>
          </w:p>
        </w:tc>
        <w:tc>
          <w:tcPr>
            <w:tcW w:w="1710" w:type="dxa"/>
            <w:vAlign w:val="center"/>
            <w:hideMark/>
          </w:tcPr>
          <w:p w14:paraId="43A396BB" w14:textId="42A2C5FB"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sz w:val="18"/>
                <w:szCs w:val="18"/>
                <w:lang w:val="en-US" w:eastAsia="ja-JP"/>
              </w:rPr>
              <w:t>Existing field</w:t>
            </w:r>
          </w:p>
        </w:tc>
        <w:tc>
          <w:tcPr>
            <w:tcW w:w="990" w:type="dxa"/>
            <w:noWrap/>
            <w:vAlign w:val="center"/>
            <w:hideMark/>
          </w:tcPr>
          <w:p w14:paraId="75DA5946" w14:textId="4A4349E1"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D7BD" w:themeColor="accent1"/>
                <w:sz w:val="18"/>
                <w:szCs w:val="18"/>
                <w:lang w:val="en-US" w:eastAsia="ja-JP"/>
              </w:rPr>
            </w:pPr>
            <w:r w:rsidRPr="00B43911">
              <w:rPr>
                <w:rFonts w:eastAsia="Times New Roman" w:cstheme="minorHAnsi"/>
                <w:b/>
                <w:color w:val="00A59B" w:themeColor="accent2"/>
                <w:sz w:val="18"/>
                <w:szCs w:val="18"/>
                <w:lang w:val="en-US" w:eastAsia="ja-JP"/>
              </w:rPr>
              <w:t>Update</w:t>
            </w:r>
          </w:p>
        </w:tc>
        <w:tc>
          <w:tcPr>
            <w:tcW w:w="900" w:type="dxa"/>
            <w:noWrap/>
            <w:vAlign w:val="center"/>
            <w:hideMark/>
          </w:tcPr>
          <w:p w14:paraId="549FCE5C" w14:textId="584CD1ED"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00" w:type="dxa"/>
            <w:noWrap/>
            <w:vAlign w:val="center"/>
            <w:hideMark/>
          </w:tcPr>
          <w:p w14:paraId="11BC8A0C" w14:textId="7611688B"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LOV</w:t>
            </w:r>
          </w:p>
        </w:tc>
        <w:tc>
          <w:tcPr>
            <w:tcW w:w="990" w:type="dxa"/>
            <w:noWrap/>
            <w:vAlign w:val="center"/>
          </w:tcPr>
          <w:p w14:paraId="0908B40C" w14:textId="0297938D"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90" w:type="dxa"/>
            <w:noWrap/>
            <w:vAlign w:val="center"/>
          </w:tcPr>
          <w:p w14:paraId="2DEFE0FD" w14:textId="18A9DCC2"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LOV</w:t>
            </w:r>
          </w:p>
        </w:tc>
        <w:tc>
          <w:tcPr>
            <w:tcW w:w="1800" w:type="dxa"/>
            <w:vAlign w:val="center"/>
            <w:hideMark/>
          </w:tcPr>
          <w:p w14:paraId="44E858FF" w14:textId="742383FA"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Allowed values are in bold</w:t>
            </w:r>
          </w:p>
          <w:p w14:paraId="7DEA81ED" w14:textId="77777777" w:rsidR="003E1C76" w:rsidRPr="00B43911" w:rsidRDefault="003E1C76" w:rsidP="003E1C76">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b/>
                <w:bCs/>
                <w:color w:val="000000"/>
                <w:sz w:val="18"/>
                <w:szCs w:val="18"/>
                <w:lang w:val="en-US" w:eastAsia="ja-JP"/>
              </w:rPr>
              <w:t>No consent</w:t>
            </w:r>
          </w:p>
          <w:p w14:paraId="7F3BF139" w14:textId="77777777" w:rsidR="003E1C76" w:rsidRPr="00B43911" w:rsidRDefault="003E1C76" w:rsidP="003E1C76">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b/>
                <w:bCs/>
                <w:color w:val="000000"/>
                <w:sz w:val="18"/>
                <w:szCs w:val="18"/>
                <w:lang w:val="en-US" w:eastAsia="ja-JP"/>
              </w:rPr>
              <w:t>Full Address consent, no Reverse</w:t>
            </w:r>
            <w:r w:rsidRPr="00B43911">
              <w:rPr>
                <w:rFonts w:eastAsia="Times New Roman" w:cstheme="minorHAnsi"/>
                <w:color w:val="000000"/>
                <w:sz w:val="18"/>
                <w:szCs w:val="18"/>
                <w:lang w:val="en-US" w:eastAsia="ja-JP"/>
              </w:rPr>
              <w:t xml:space="preserve">  </w:t>
            </w:r>
          </w:p>
          <w:p w14:paraId="4DE20427" w14:textId="77777777" w:rsidR="003E1C76" w:rsidRPr="00B43911" w:rsidRDefault="003E1C76" w:rsidP="003E1C76">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b/>
                <w:bCs/>
                <w:color w:val="000000"/>
                <w:sz w:val="18"/>
                <w:szCs w:val="18"/>
                <w:lang w:val="en-US" w:eastAsia="ja-JP"/>
              </w:rPr>
              <w:t>Partial Address consent, no Reverse</w:t>
            </w:r>
          </w:p>
          <w:p w14:paraId="12406AB0" w14:textId="77777777" w:rsidR="003E1C76" w:rsidRPr="00B43911" w:rsidRDefault="003E1C76" w:rsidP="003E1C76">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b/>
                <w:bCs/>
                <w:color w:val="000000"/>
                <w:sz w:val="18"/>
                <w:szCs w:val="18"/>
                <w:lang w:val="en-US" w:eastAsia="ja-JP"/>
              </w:rPr>
              <w:t>Full Address consent, with Reverse</w:t>
            </w:r>
          </w:p>
          <w:p w14:paraId="66971F54" w14:textId="12C10744" w:rsidR="003E1C76" w:rsidRPr="00B43911" w:rsidRDefault="003E1C76" w:rsidP="003E1C76">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b/>
                <w:bCs/>
                <w:color w:val="000000"/>
                <w:sz w:val="18"/>
                <w:szCs w:val="18"/>
                <w:lang w:val="en-US" w:eastAsia="ja-JP"/>
              </w:rPr>
              <w:t>Partial Address consent, with Reverse</w:t>
            </w:r>
          </w:p>
        </w:tc>
      </w:tr>
      <w:tr w:rsidR="003E1C76" w:rsidRPr="00B43911" w14:paraId="2060F572" w14:textId="77777777" w:rsidTr="003E1C76">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09592D47" w14:textId="2F96E3CB"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listingLanguage</w:t>
            </w:r>
          </w:p>
        </w:tc>
        <w:tc>
          <w:tcPr>
            <w:tcW w:w="1710" w:type="dxa"/>
            <w:vAlign w:val="center"/>
          </w:tcPr>
          <w:p w14:paraId="217B88A1"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 xml:space="preserve">Official language of the listing address, or the preferred language in case of more than one official language for a location: </w:t>
            </w:r>
          </w:p>
          <w:p w14:paraId="1B35525F" w14:textId="47C28278"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 xml:space="preserve">NL: Dutch </w:t>
            </w:r>
          </w:p>
          <w:p w14:paraId="67A5BDBB" w14:textId="33EA09F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 xml:space="preserve">FR: French </w:t>
            </w:r>
          </w:p>
          <w:p w14:paraId="5C6CAA1D" w14:textId="5ACAF7D2"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 xml:space="preserve">DE: German </w:t>
            </w:r>
          </w:p>
          <w:p w14:paraId="3D2AA388" w14:textId="4FC70C0D"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sz w:val="18"/>
                <w:szCs w:val="18"/>
                <w:lang w:val="en-US" w:eastAsia="ja-JP"/>
              </w:rPr>
              <w:t>The value must correspond to the language used for fields Street name and locality name.</w:t>
            </w:r>
          </w:p>
        </w:tc>
        <w:tc>
          <w:tcPr>
            <w:tcW w:w="990" w:type="dxa"/>
            <w:noWrap/>
            <w:vAlign w:val="center"/>
          </w:tcPr>
          <w:p w14:paraId="27D06EBA" w14:textId="7591905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val="en-US" w:eastAsia="ja-JP"/>
              </w:rPr>
            </w:pPr>
            <w:r w:rsidRPr="00B43911">
              <w:rPr>
                <w:rFonts w:eastAsia="Times New Roman" w:cstheme="minorHAnsi"/>
                <w:b/>
                <w:bCs/>
                <w:color w:val="EF476F" w:themeColor="accent6"/>
                <w:sz w:val="18"/>
                <w:szCs w:val="18"/>
                <w:lang w:val="en-US" w:eastAsia="ja-JP"/>
              </w:rPr>
              <w:t>New</w:t>
            </w:r>
          </w:p>
        </w:tc>
        <w:tc>
          <w:tcPr>
            <w:tcW w:w="900" w:type="dxa"/>
            <w:noWrap/>
            <w:vAlign w:val="center"/>
          </w:tcPr>
          <w:p w14:paraId="023492A4" w14:textId="37921DB0"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00" w:type="dxa"/>
            <w:noWrap/>
            <w:vAlign w:val="center"/>
          </w:tcPr>
          <w:p w14:paraId="35EA527A" w14:textId="7B89C013"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796AF54D" w14:textId="6E9AA29E"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M</w:t>
            </w:r>
          </w:p>
        </w:tc>
        <w:tc>
          <w:tcPr>
            <w:tcW w:w="990" w:type="dxa"/>
            <w:noWrap/>
            <w:vAlign w:val="center"/>
          </w:tcPr>
          <w:p w14:paraId="175179CB" w14:textId="3B7BCE88"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LOV</w:t>
            </w:r>
          </w:p>
        </w:tc>
        <w:tc>
          <w:tcPr>
            <w:tcW w:w="1800" w:type="dxa"/>
            <w:vAlign w:val="center"/>
          </w:tcPr>
          <w:p w14:paraId="47AB3F2C"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Allowed values are in bold</w:t>
            </w:r>
          </w:p>
          <w:p w14:paraId="1CB42EEA"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b/>
                <w:bCs/>
                <w:sz w:val="18"/>
                <w:szCs w:val="18"/>
                <w:lang w:val="en-US" w:eastAsia="ja-JP"/>
              </w:rPr>
              <w:t>NL</w:t>
            </w:r>
            <w:r w:rsidRPr="00B43911">
              <w:rPr>
                <w:rFonts w:eastAsia="Times New Roman" w:cstheme="minorHAnsi"/>
                <w:sz w:val="18"/>
                <w:szCs w:val="18"/>
                <w:lang w:val="en-US" w:eastAsia="ja-JP"/>
              </w:rPr>
              <w:t xml:space="preserve">: Dutch </w:t>
            </w:r>
          </w:p>
          <w:p w14:paraId="47788799"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b/>
                <w:bCs/>
                <w:sz w:val="18"/>
                <w:szCs w:val="18"/>
                <w:lang w:val="en-US" w:eastAsia="ja-JP"/>
              </w:rPr>
              <w:t>FR</w:t>
            </w:r>
            <w:r w:rsidRPr="00B43911">
              <w:rPr>
                <w:rFonts w:eastAsia="Times New Roman" w:cstheme="minorHAnsi"/>
                <w:sz w:val="18"/>
                <w:szCs w:val="18"/>
                <w:lang w:val="en-US" w:eastAsia="ja-JP"/>
              </w:rPr>
              <w:t xml:space="preserve">: French </w:t>
            </w:r>
          </w:p>
          <w:p w14:paraId="75F6C215" w14:textId="7777777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ja-JP"/>
              </w:rPr>
            </w:pPr>
            <w:r w:rsidRPr="00B43911">
              <w:rPr>
                <w:rFonts w:eastAsia="Times New Roman" w:cstheme="minorHAnsi"/>
                <w:b/>
                <w:bCs/>
                <w:sz w:val="18"/>
                <w:szCs w:val="18"/>
                <w:lang w:val="en-US" w:eastAsia="ja-JP"/>
              </w:rPr>
              <w:t>DE</w:t>
            </w:r>
            <w:r w:rsidRPr="00B43911">
              <w:rPr>
                <w:rFonts w:eastAsia="Times New Roman" w:cstheme="minorHAnsi"/>
                <w:sz w:val="18"/>
                <w:szCs w:val="18"/>
                <w:lang w:val="en-US" w:eastAsia="ja-JP"/>
              </w:rPr>
              <w:t xml:space="preserve">: German </w:t>
            </w:r>
          </w:p>
          <w:p w14:paraId="2BBA2D19" w14:textId="7EC787A2"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4FB12203" w14:textId="77777777" w:rsidTr="005A6B35">
        <w:trPr>
          <w:trHeight w:val="288"/>
        </w:trPr>
        <w:tc>
          <w:tcPr>
            <w:cnfStyle w:val="001000000000" w:firstRow="0" w:lastRow="0" w:firstColumn="1" w:lastColumn="0" w:oddVBand="0" w:evenVBand="0" w:oddHBand="0" w:evenHBand="0" w:firstRowFirstColumn="0" w:firstRowLastColumn="0" w:lastRowFirstColumn="0" w:lastRowLastColumn="0"/>
            <w:tcW w:w="9625" w:type="dxa"/>
            <w:gridSpan w:val="8"/>
            <w:vAlign w:val="center"/>
          </w:tcPr>
          <w:p w14:paraId="11ADB2CD" w14:textId="6729A62E" w:rsidR="003E1C76" w:rsidRPr="00B43911" w:rsidRDefault="003E1C76" w:rsidP="003E1C76">
            <w:pPr>
              <w:spacing w:after="0" w:line="240" w:lineRule="auto"/>
              <w:jc w:val="center"/>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DSU address (address validation will happen on this address)</w:t>
            </w:r>
          </w:p>
        </w:tc>
      </w:tr>
      <w:tr w:rsidR="003E1C76" w:rsidRPr="00B43911" w14:paraId="59A92D56" w14:textId="77777777" w:rsidTr="003E1C76">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F5052EF"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premisesNumber</w:t>
            </w:r>
          </w:p>
        </w:tc>
        <w:tc>
          <w:tcPr>
            <w:tcW w:w="1710" w:type="dxa"/>
            <w:vAlign w:val="center"/>
          </w:tcPr>
          <w:p w14:paraId="71F34A3B" w14:textId="781BFC9F"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 xml:space="preserve">House Number + </w:t>
            </w:r>
            <w:proofErr w:type="spellStart"/>
            <w:r w:rsidRPr="00B43911">
              <w:rPr>
                <w:rFonts w:eastAsia="Times New Roman" w:cstheme="minorHAnsi"/>
                <w:color w:val="000000"/>
                <w:sz w:val="18"/>
                <w:szCs w:val="18"/>
                <w:lang w:val="en-US" w:eastAsia="ja-JP"/>
              </w:rPr>
              <w:t>Houseletter</w:t>
            </w:r>
            <w:proofErr w:type="spellEnd"/>
            <w:r w:rsidRPr="00B43911">
              <w:rPr>
                <w:rFonts w:eastAsia="Times New Roman" w:cstheme="minorHAnsi"/>
                <w:color w:val="000000"/>
                <w:sz w:val="18"/>
                <w:szCs w:val="18"/>
                <w:lang w:val="en-US" w:eastAsia="ja-JP"/>
              </w:rPr>
              <w:t xml:space="preserve"> without a space.</w:t>
            </w:r>
          </w:p>
          <w:p w14:paraId="678A4CB9" w14:textId="1D73A209"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Ex:14A</w:t>
            </w:r>
          </w:p>
        </w:tc>
        <w:tc>
          <w:tcPr>
            <w:tcW w:w="990" w:type="dxa"/>
            <w:noWrap/>
            <w:vAlign w:val="center"/>
          </w:tcPr>
          <w:p w14:paraId="3FAE545C" w14:textId="0C70620B"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8"/>
                <w:szCs w:val="18"/>
                <w:lang w:val="en-US" w:eastAsia="ja-JP"/>
              </w:rPr>
            </w:pPr>
            <w:r w:rsidRPr="00B43911">
              <w:rPr>
                <w:rFonts w:eastAsia="Times New Roman" w:cstheme="minorHAnsi"/>
                <w:b/>
                <w:color w:val="EF476F" w:themeColor="accent6"/>
                <w:sz w:val="18"/>
                <w:szCs w:val="18"/>
                <w:lang w:val="en-US" w:eastAsia="ja-JP"/>
              </w:rPr>
              <w:t>New</w:t>
            </w:r>
          </w:p>
        </w:tc>
        <w:tc>
          <w:tcPr>
            <w:tcW w:w="900" w:type="dxa"/>
            <w:noWrap/>
            <w:vAlign w:val="center"/>
          </w:tcPr>
          <w:p w14:paraId="1DE730A1" w14:textId="30C1CBEF"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00" w:type="dxa"/>
            <w:noWrap/>
            <w:vAlign w:val="center"/>
          </w:tcPr>
          <w:p w14:paraId="494156D9" w14:textId="6589C8F5"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6AAD8BCF" w14:textId="51944A19"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M</w:t>
            </w:r>
          </w:p>
        </w:tc>
        <w:tc>
          <w:tcPr>
            <w:tcW w:w="990" w:type="dxa"/>
            <w:noWrap/>
            <w:vAlign w:val="center"/>
          </w:tcPr>
          <w:p w14:paraId="1ED98142" w14:textId="7ACCD276"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L ≤ 5</w:t>
            </w:r>
          </w:p>
        </w:tc>
        <w:tc>
          <w:tcPr>
            <w:tcW w:w="1800" w:type="dxa"/>
            <w:vAlign w:val="center"/>
          </w:tcPr>
          <w:p w14:paraId="19407A86" w14:textId="61D658E0"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655D2B47" w14:textId="77777777" w:rsidTr="003E1C76">
        <w:trPr>
          <w:trHeight w:val="376"/>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A3D2118"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streetName</w:t>
            </w:r>
          </w:p>
        </w:tc>
        <w:tc>
          <w:tcPr>
            <w:tcW w:w="1710" w:type="dxa"/>
            <w:vAlign w:val="center"/>
          </w:tcPr>
          <w:p w14:paraId="262B824B" w14:textId="182F9CBD"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 Street/Avenue Name</w:t>
            </w:r>
          </w:p>
        </w:tc>
        <w:tc>
          <w:tcPr>
            <w:tcW w:w="990" w:type="dxa"/>
            <w:noWrap/>
            <w:vAlign w:val="center"/>
          </w:tcPr>
          <w:p w14:paraId="6E323249" w14:textId="596A24E0"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8"/>
                <w:szCs w:val="18"/>
                <w:lang w:val="en-US" w:eastAsia="ja-JP"/>
              </w:rPr>
            </w:pPr>
            <w:r w:rsidRPr="00B43911">
              <w:rPr>
                <w:rFonts w:eastAsia="Times New Roman" w:cstheme="minorHAnsi"/>
                <w:b/>
                <w:color w:val="EF476F" w:themeColor="accent6"/>
                <w:sz w:val="18"/>
                <w:szCs w:val="18"/>
                <w:lang w:val="en-US" w:eastAsia="ja-JP"/>
              </w:rPr>
              <w:t>New</w:t>
            </w:r>
          </w:p>
        </w:tc>
        <w:tc>
          <w:tcPr>
            <w:tcW w:w="900" w:type="dxa"/>
            <w:noWrap/>
            <w:vAlign w:val="center"/>
          </w:tcPr>
          <w:p w14:paraId="16C01FD2" w14:textId="043CFA43"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00" w:type="dxa"/>
            <w:noWrap/>
            <w:vAlign w:val="center"/>
          </w:tcPr>
          <w:p w14:paraId="63917428" w14:textId="02BD78A0"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5E221D90" w14:textId="40EB8017"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M</w:t>
            </w:r>
          </w:p>
        </w:tc>
        <w:tc>
          <w:tcPr>
            <w:tcW w:w="990" w:type="dxa"/>
            <w:noWrap/>
            <w:vAlign w:val="center"/>
          </w:tcPr>
          <w:p w14:paraId="5DD500E4" w14:textId="7D192088"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L ≤ 60</w:t>
            </w:r>
          </w:p>
        </w:tc>
        <w:tc>
          <w:tcPr>
            <w:tcW w:w="1800" w:type="dxa"/>
            <w:vAlign w:val="center"/>
          </w:tcPr>
          <w:p w14:paraId="4F901407" w14:textId="771C6F93"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329E9155" w14:textId="77777777" w:rsidTr="003E1C76">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DACDF1A"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cityTown</w:t>
            </w:r>
          </w:p>
        </w:tc>
        <w:tc>
          <w:tcPr>
            <w:tcW w:w="1710" w:type="dxa"/>
            <w:vAlign w:val="center"/>
          </w:tcPr>
          <w:p w14:paraId="1BF7E953" w14:textId="617C3047"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 Suburb/Town</w:t>
            </w:r>
          </w:p>
        </w:tc>
        <w:tc>
          <w:tcPr>
            <w:tcW w:w="990" w:type="dxa"/>
            <w:noWrap/>
            <w:vAlign w:val="center"/>
          </w:tcPr>
          <w:p w14:paraId="10BED8D1" w14:textId="4AD83CFF"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8"/>
                <w:szCs w:val="18"/>
                <w:lang w:val="en-US" w:eastAsia="ja-JP"/>
              </w:rPr>
            </w:pPr>
            <w:r w:rsidRPr="00B43911">
              <w:rPr>
                <w:rFonts w:eastAsia="Times New Roman" w:cstheme="minorHAnsi"/>
                <w:b/>
                <w:color w:val="EF476F" w:themeColor="accent6"/>
                <w:sz w:val="18"/>
                <w:szCs w:val="18"/>
                <w:lang w:val="en-US" w:eastAsia="ja-JP"/>
              </w:rPr>
              <w:t>New</w:t>
            </w:r>
          </w:p>
        </w:tc>
        <w:tc>
          <w:tcPr>
            <w:tcW w:w="900" w:type="dxa"/>
            <w:noWrap/>
            <w:vAlign w:val="center"/>
          </w:tcPr>
          <w:p w14:paraId="04907E3B" w14:textId="31CF4C83"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00" w:type="dxa"/>
            <w:noWrap/>
            <w:vAlign w:val="center"/>
          </w:tcPr>
          <w:p w14:paraId="364748AB" w14:textId="7A156FE4"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67BB9A8A" w14:textId="259DD87C"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M</w:t>
            </w:r>
          </w:p>
        </w:tc>
        <w:tc>
          <w:tcPr>
            <w:tcW w:w="990" w:type="dxa"/>
            <w:noWrap/>
            <w:vAlign w:val="center"/>
          </w:tcPr>
          <w:p w14:paraId="232498D8" w14:textId="4801F073"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L ≤ 60</w:t>
            </w:r>
          </w:p>
        </w:tc>
        <w:tc>
          <w:tcPr>
            <w:tcW w:w="1800" w:type="dxa"/>
            <w:vAlign w:val="center"/>
          </w:tcPr>
          <w:p w14:paraId="4E0861D9" w14:textId="0CF7613E"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7AE63E0D" w14:textId="77777777" w:rsidTr="003E1C76">
        <w:trPr>
          <w:trHeight w:val="511"/>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083A3902"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postalZipCode</w:t>
            </w:r>
          </w:p>
        </w:tc>
        <w:tc>
          <w:tcPr>
            <w:tcW w:w="1710" w:type="dxa"/>
            <w:vAlign w:val="center"/>
          </w:tcPr>
          <w:p w14:paraId="3CA9AE02" w14:textId="504F66A5"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 Postcode</w:t>
            </w:r>
          </w:p>
        </w:tc>
        <w:tc>
          <w:tcPr>
            <w:tcW w:w="990" w:type="dxa"/>
            <w:noWrap/>
            <w:vAlign w:val="center"/>
          </w:tcPr>
          <w:p w14:paraId="548569FA" w14:textId="40779F74"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8"/>
                <w:szCs w:val="18"/>
                <w:lang w:val="en-US" w:eastAsia="ja-JP"/>
              </w:rPr>
            </w:pPr>
            <w:r w:rsidRPr="00B43911">
              <w:rPr>
                <w:rFonts w:eastAsia="Times New Roman" w:cstheme="minorHAnsi"/>
                <w:b/>
                <w:color w:val="EF476F" w:themeColor="accent6"/>
                <w:sz w:val="18"/>
                <w:szCs w:val="18"/>
                <w:lang w:val="en-US" w:eastAsia="ja-JP"/>
              </w:rPr>
              <w:t>New</w:t>
            </w:r>
          </w:p>
        </w:tc>
        <w:tc>
          <w:tcPr>
            <w:tcW w:w="900" w:type="dxa"/>
            <w:noWrap/>
            <w:vAlign w:val="center"/>
          </w:tcPr>
          <w:p w14:paraId="1D3F8133" w14:textId="20CBC280"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00" w:type="dxa"/>
            <w:noWrap/>
            <w:vAlign w:val="center"/>
          </w:tcPr>
          <w:p w14:paraId="284C5227" w14:textId="7A5CAA72"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12F866BB" w14:textId="3386D6A1"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M</w:t>
            </w:r>
          </w:p>
        </w:tc>
        <w:tc>
          <w:tcPr>
            <w:tcW w:w="990" w:type="dxa"/>
            <w:noWrap/>
            <w:vAlign w:val="center"/>
          </w:tcPr>
          <w:p w14:paraId="5E89CF20" w14:textId="3B8A57B9"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L = 4</w:t>
            </w:r>
          </w:p>
        </w:tc>
        <w:tc>
          <w:tcPr>
            <w:tcW w:w="1800" w:type="dxa"/>
            <w:vAlign w:val="center"/>
          </w:tcPr>
          <w:p w14:paraId="67DBEB7E" w14:textId="095A3FCC"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6706C548" w14:textId="77777777" w:rsidTr="003E1C76">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DE76D89" w14:textId="7777777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addressExtension</w:t>
            </w:r>
          </w:p>
        </w:tc>
        <w:tc>
          <w:tcPr>
            <w:tcW w:w="1710" w:type="dxa"/>
            <w:vAlign w:val="center"/>
          </w:tcPr>
          <w:p w14:paraId="62620180" w14:textId="2C37A724"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AddressExtension</w:t>
            </w:r>
          </w:p>
        </w:tc>
        <w:tc>
          <w:tcPr>
            <w:tcW w:w="990" w:type="dxa"/>
            <w:noWrap/>
            <w:vAlign w:val="center"/>
          </w:tcPr>
          <w:p w14:paraId="64E07885" w14:textId="011C3669"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D51240" w:themeColor="accent6" w:themeShade="BF"/>
                <w:sz w:val="18"/>
                <w:szCs w:val="18"/>
                <w:lang w:val="en-US" w:eastAsia="ja-JP"/>
              </w:rPr>
            </w:pPr>
            <w:r w:rsidRPr="00B43911">
              <w:rPr>
                <w:rFonts w:eastAsia="Times New Roman" w:cstheme="minorHAnsi"/>
                <w:b/>
                <w:color w:val="EF476F" w:themeColor="accent6"/>
                <w:sz w:val="18"/>
                <w:szCs w:val="18"/>
                <w:lang w:val="en-US" w:eastAsia="ja-JP"/>
              </w:rPr>
              <w:t>New</w:t>
            </w:r>
          </w:p>
        </w:tc>
        <w:tc>
          <w:tcPr>
            <w:tcW w:w="900" w:type="dxa"/>
            <w:noWrap/>
            <w:vAlign w:val="center"/>
          </w:tcPr>
          <w:p w14:paraId="127C6B2C" w14:textId="201FB7F0"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00" w:type="dxa"/>
            <w:noWrap/>
            <w:vAlign w:val="center"/>
          </w:tcPr>
          <w:p w14:paraId="4A283D31" w14:textId="3DC4421C"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04C06236" w14:textId="1EB2EF55"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O</w:t>
            </w:r>
          </w:p>
        </w:tc>
        <w:tc>
          <w:tcPr>
            <w:tcW w:w="990" w:type="dxa"/>
            <w:noWrap/>
            <w:vAlign w:val="center"/>
          </w:tcPr>
          <w:p w14:paraId="63846A30" w14:textId="7F099465"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auto"/>
                <w:sz w:val="18"/>
                <w:szCs w:val="18"/>
                <w:lang w:val="en-US" w:eastAsia="ja-JP"/>
              </w:rPr>
              <w:t>L ≤ 40</w:t>
            </w:r>
          </w:p>
        </w:tc>
        <w:tc>
          <w:tcPr>
            <w:tcW w:w="1800" w:type="dxa"/>
            <w:vAlign w:val="center"/>
          </w:tcPr>
          <w:p w14:paraId="69EA9298" w14:textId="664E3865" w:rsidR="003E1C76" w:rsidRPr="00B43911" w:rsidRDefault="003E1C76" w:rsidP="003E1C7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
        </w:tc>
      </w:tr>
      <w:tr w:rsidR="003E1C76" w:rsidRPr="00B43911" w14:paraId="51288221" w14:textId="77777777" w:rsidTr="003E1C76">
        <w:trPr>
          <w:trHeight w:val="869"/>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55FF3783" w14:textId="24D14CF7" w:rsidR="003E1C76" w:rsidRPr="00B43911" w:rsidRDefault="003E1C76" w:rsidP="003E1C76">
            <w:pPr>
              <w:spacing w:after="0" w:line="240" w:lineRule="auto"/>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addressID</w:t>
            </w:r>
          </w:p>
        </w:tc>
        <w:tc>
          <w:tcPr>
            <w:tcW w:w="1710" w:type="dxa"/>
            <w:vAlign w:val="center"/>
          </w:tcPr>
          <w:p w14:paraId="3B018D22" w14:textId="1110EB1A"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address reference ID can be used instead of complete address</w:t>
            </w:r>
          </w:p>
        </w:tc>
        <w:tc>
          <w:tcPr>
            <w:tcW w:w="990" w:type="dxa"/>
            <w:noWrap/>
            <w:vAlign w:val="center"/>
          </w:tcPr>
          <w:p w14:paraId="45902472" w14:textId="195DD8DC"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EF476F" w:themeColor="accent6"/>
                <w:sz w:val="18"/>
                <w:szCs w:val="18"/>
                <w:lang w:val="en-US" w:eastAsia="ja-JP"/>
              </w:rPr>
            </w:pPr>
            <w:r w:rsidRPr="00B43911">
              <w:rPr>
                <w:rFonts w:eastAsia="Times New Roman" w:cstheme="minorHAnsi"/>
                <w:b/>
                <w:color w:val="EF476F" w:themeColor="accent6"/>
                <w:sz w:val="18"/>
                <w:szCs w:val="18"/>
                <w:lang w:val="en-US" w:eastAsia="ja-JP"/>
              </w:rPr>
              <w:t>New</w:t>
            </w:r>
          </w:p>
        </w:tc>
        <w:tc>
          <w:tcPr>
            <w:tcW w:w="900" w:type="dxa"/>
            <w:noWrap/>
            <w:vAlign w:val="center"/>
          </w:tcPr>
          <w:p w14:paraId="45D3141D" w14:textId="5117EDA8"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00" w:type="dxa"/>
            <w:noWrap/>
            <w:vAlign w:val="center"/>
          </w:tcPr>
          <w:p w14:paraId="4DB76930" w14:textId="1E051C20"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w:t>
            </w:r>
          </w:p>
        </w:tc>
        <w:tc>
          <w:tcPr>
            <w:tcW w:w="990" w:type="dxa"/>
            <w:noWrap/>
            <w:vAlign w:val="center"/>
          </w:tcPr>
          <w:p w14:paraId="104B2950" w14:textId="19789248"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CM</w:t>
            </w:r>
          </w:p>
        </w:tc>
        <w:tc>
          <w:tcPr>
            <w:tcW w:w="990" w:type="dxa"/>
            <w:noWrap/>
            <w:vAlign w:val="center"/>
          </w:tcPr>
          <w:p w14:paraId="2E7C917E" w14:textId="605F6CB5"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US" w:eastAsia="ja-JP"/>
              </w:rPr>
            </w:pPr>
            <w:r w:rsidRPr="00B43911">
              <w:rPr>
                <w:rFonts w:eastAsia="Times New Roman" w:cstheme="minorHAnsi"/>
                <w:color w:val="000000"/>
                <w:sz w:val="18"/>
                <w:szCs w:val="18"/>
                <w:lang w:val="en-US" w:eastAsia="ja-JP"/>
              </w:rPr>
              <w:t>L ≤ 20</w:t>
            </w:r>
          </w:p>
        </w:tc>
        <w:tc>
          <w:tcPr>
            <w:tcW w:w="1800" w:type="dxa"/>
            <w:vAlign w:val="center"/>
          </w:tcPr>
          <w:p w14:paraId="7BE667C9" w14:textId="04C701E6" w:rsidR="003E1C76" w:rsidRPr="00B43911" w:rsidRDefault="003E1C76" w:rsidP="003E1C7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43911">
              <w:rPr>
                <w:rFonts w:eastAsia="Times New Roman" w:cstheme="minorHAnsi"/>
                <w:color w:val="000000"/>
                <w:sz w:val="18"/>
                <w:szCs w:val="18"/>
                <w:lang w:val="en-US" w:eastAsia="ja-JP"/>
              </w:rPr>
              <w:t>Either Address ID or above address fields needs to be entered</w:t>
            </w:r>
          </w:p>
        </w:tc>
      </w:tr>
    </w:tbl>
    <w:p w14:paraId="658F7F2D" w14:textId="77777777" w:rsidR="00F75A74" w:rsidRDefault="00F75A74" w:rsidP="00F75A74">
      <w:pPr>
        <w:spacing w:after="200" w:line="276" w:lineRule="auto"/>
      </w:pPr>
    </w:p>
    <w:p w14:paraId="7FC805F5" w14:textId="6524795A" w:rsidR="00C1625D" w:rsidRPr="00AE7497" w:rsidRDefault="009F511F" w:rsidP="00D86652">
      <w:pPr>
        <w:pStyle w:val="Heading1"/>
        <w:spacing w:line="240" w:lineRule="auto"/>
      </w:pPr>
      <w:r w:rsidRPr="00AE7497">
        <w:lastRenderedPageBreak/>
        <w:t>REST API transformation</w:t>
      </w:r>
    </w:p>
    <w:p w14:paraId="0DB8E4CB" w14:textId="77777777" w:rsidR="005A6B35" w:rsidRDefault="005963D0" w:rsidP="00D86652">
      <w:pPr>
        <w:rPr>
          <w:lang w:val="en-US"/>
        </w:rPr>
      </w:pPr>
      <w:r>
        <w:rPr>
          <w:lang w:val="en-US"/>
        </w:rPr>
        <w:t>In this release we will support Next Gen REST APIs</w:t>
      </w:r>
      <w:r w:rsidR="00AD7E77">
        <w:rPr>
          <w:lang w:val="en-US"/>
        </w:rPr>
        <w:t xml:space="preserve"> for below SOAP APIs</w:t>
      </w:r>
      <w:r>
        <w:rPr>
          <w:lang w:val="en-US"/>
        </w:rPr>
        <w:t xml:space="preserve">. </w:t>
      </w:r>
    </w:p>
    <w:p w14:paraId="31F4B5D4" w14:textId="092DEDC1" w:rsidR="00B43911" w:rsidRPr="005A6B35" w:rsidRDefault="00B43911" w:rsidP="00D86652">
      <w:pPr>
        <w:rPr>
          <w:i/>
          <w:iCs/>
          <w:lang w:val="en-US"/>
        </w:rPr>
      </w:pPr>
      <w:r>
        <w:rPr>
          <w:lang w:val="en-US"/>
        </w:rPr>
        <w:t xml:space="preserve">This is further described in </w:t>
      </w:r>
      <w:r w:rsidRPr="00B43911">
        <w:rPr>
          <w:i/>
          <w:iCs/>
          <w:lang w:val="en-US"/>
        </w:rPr>
        <w:fldChar w:fldCharType="begin"/>
      </w:r>
      <w:r w:rsidRPr="00B43911">
        <w:rPr>
          <w:i/>
          <w:iCs/>
          <w:lang w:val="en-US"/>
        </w:rPr>
        <w:instrText xml:space="preserve"> REF _Ref97829923 \h </w:instrText>
      </w:r>
      <w:r>
        <w:rPr>
          <w:i/>
          <w:iCs/>
          <w:lang w:val="en-US"/>
        </w:rPr>
        <w:instrText xml:space="preserve"> \* MERGEFORMAT </w:instrText>
      </w:r>
      <w:r w:rsidRPr="00B43911">
        <w:rPr>
          <w:i/>
          <w:iCs/>
          <w:lang w:val="en-US"/>
        </w:rPr>
      </w:r>
      <w:r w:rsidRPr="00B43911">
        <w:rPr>
          <w:i/>
          <w:iCs/>
          <w:lang w:val="en-US"/>
        </w:rPr>
        <w:fldChar w:fldCharType="separate"/>
      </w:r>
      <w:r w:rsidRPr="00B43911">
        <w:rPr>
          <w:i/>
          <w:iCs/>
        </w:rPr>
        <w:t>OAS Specification for NH APIs</w:t>
      </w:r>
      <w:r w:rsidRPr="00B43911">
        <w:rPr>
          <w:i/>
          <w:iCs/>
          <w:lang w:val="en-US"/>
        </w:rPr>
        <w:fldChar w:fldCharType="end"/>
      </w:r>
      <w:r>
        <w:rPr>
          <w:lang w:val="en-US"/>
        </w:rPr>
        <w:t xml:space="preserve"> and </w:t>
      </w:r>
      <w:r w:rsidRPr="00B43911">
        <w:rPr>
          <w:i/>
          <w:iCs/>
          <w:lang w:val="en-US"/>
        </w:rPr>
        <w:fldChar w:fldCharType="begin"/>
      </w:r>
      <w:r w:rsidRPr="00B43911">
        <w:rPr>
          <w:i/>
          <w:iCs/>
          <w:lang w:val="en-US"/>
        </w:rPr>
        <w:instrText xml:space="preserve"> REF _Ref97829897 \h </w:instrText>
      </w:r>
      <w:r>
        <w:rPr>
          <w:i/>
          <w:iCs/>
          <w:lang w:val="en-US"/>
        </w:rPr>
        <w:instrText xml:space="preserve"> \* MERGEFORMAT </w:instrText>
      </w:r>
      <w:r w:rsidRPr="00B43911">
        <w:rPr>
          <w:i/>
          <w:iCs/>
          <w:lang w:val="en-US"/>
        </w:rPr>
      </w:r>
      <w:r w:rsidRPr="00B43911">
        <w:rPr>
          <w:i/>
          <w:iCs/>
          <w:lang w:val="en-US"/>
        </w:rPr>
        <w:fldChar w:fldCharType="separate"/>
      </w:r>
      <w:r w:rsidRPr="00B43911">
        <w:rPr>
          <w:i/>
          <w:iCs/>
          <w:lang w:val="en-US"/>
        </w:rPr>
        <w:t>Appendix C: Number Hosting Service matrix</w:t>
      </w:r>
      <w:r w:rsidRPr="00B43911">
        <w:rPr>
          <w:i/>
          <w:iCs/>
          <w:lang w:val="en-US"/>
        </w:rPr>
        <w:fldChar w:fldCharType="end"/>
      </w:r>
      <w:r>
        <w:rPr>
          <w:i/>
          <w:iCs/>
          <w:lang w:val="en-US"/>
        </w:rPr>
        <w:t>.</w:t>
      </w:r>
    </w:p>
    <w:tbl>
      <w:tblPr>
        <w:tblStyle w:val="GridTable4-Accent4"/>
        <w:tblpPr w:leftFromText="180" w:rightFromText="180" w:vertAnchor="text" w:tblpX="625" w:tblpY="1"/>
        <w:tblOverlap w:val="never"/>
        <w:tblW w:w="8185" w:type="dxa"/>
        <w:tblLayout w:type="fixed"/>
        <w:tblLook w:val="0420" w:firstRow="1" w:lastRow="0" w:firstColumn="0" w:lastColumn="0" w:noHBand="0" w:noVBand="1"/>
      </w:tblPr>
      <w:tblGrid>
        <w:gridCol w:w="3561"/>
        <w:gridCol w:w="4624"/>
      </w:tblGrid>
      <w:tr w:rsidR="00B43911" w:rsidRPr="00B43911" w14:paraId="59AA0D4A" w14:textId="77777777" w:rsidTr="005A6B35">
        <w:trPr>
          <w:cnfStyle w:val="100000000000" w:firstRow="1" w:lastRow="0" w:firstColumn="0" w:lastColumn="0" w:oddVBand="0" w:evenVBand="0" w:oddHBand="0" w:evenHBand="0" w:firstRowFirstColumn="0" w:firstRowLastColumn="0" w:lastRowFirstColumn="0" w:lastRowLastColumn="0"/>
          <w:trHeight w:val="246"/>
        </w:trPr>
        <w:tc>
          <w:tcPr>
            <w:tcW w:w="3561" w:type="dxa"/>
            <w:vAlign w:val="center"/>
          </w:tcPr>
          <w:p w14:paraId="06157F32" w14:textId="3AA237DD" w:rsidR="00A11D31" w:rsidRPr="00B43911" w:rsidRDefault="00A11D31" w:rsidP="00B43911">
            <w:pPr>
              <w:rPr>
                <w:rFonts w:cstheme="minorHAnsi"/>
                <w:color w:val="FFFFFF" w:themeColor="background1"/>
                <w:sz w:val="18"/>
                <w:szCs w:val="18"/>
                <w:lang w:val="en-US"/>
              </w:rPr>
            </w:pPr>
            <w:r w:rsidRPr="00B43911">
              <w:rPr>
                <w:rFonts w:cstheme="minorHAnsi"/>
                <w:color w:val="FFFFFF" w:themeColor="background1"/>
                <w:sz w:val="18"/>
                <w:szCs w:val="18"/>
                <w:lang w:val="en-US"/>
              </w:rPr>
              <w:t>SOAP API</w:t>
            </w:r>
          </w:p>
        </w:tc>
        <w:tc>
          <w:tcPr>
            <w:tcW w:w="4624" w:type="dxa"/>
            <w:vAlign w:val="center"/>
            <w:hideMark/>
          </w:tcPr>
          <w:p w14:paraId="0DC85679" w14:textId="2B76C2A2" w:rsidR="00A11D31" w:rsidRPr="00B43911" w:rsidRDefault="00A11D31" w:rsidP="00B43911">
            <w:pPr>
              <w:rPr>
                <w:rFonts w:cstheme="minorHAnsi"/>
                <w:color w:val="FFFFFF" w:themeColor="background1"/>
                <w:sz w:val="18"/>
                <w:szCs w:val="18"/>
                <w:lang w:val="en-US"/>
              </w:rPr>
            </w:pPr>
            <w:r w:rsidRPr="00B43911">
              <w:rPr>
                <w:rFonts w:cstheme="minorHAnsi"/>
                <w:color w:val="FFFFFF" w:themeColor="background1"/>
                <w:sz w:val="18"/>
                <w:szCs w:val="18"/>
                <w:lang w:val="en-US"/>
              </w:rPr>
              <w:t>REST API</w:t>
            </w:r>
          </w:p>
        </w:tc>
      </w:tr>
      <w:tr w:rsidR="00B43911" w:rsidRPr="00B43911" w14:paraId="24F9D6FE" w14:textId="77777777" w:rsidTr="005A6B35">
        <w:trPr>
          <w:cnfStyle w:val="000000100000" w:firstRow="0" w:lastRow="0" w:firstColumn="0" w:lastColumn="0" w:oddVBand="0" w:evenVBand="0" w:oddHBand="1" w:evenHBand="0" w:firstRowFirstColumn="0" w:firstRowLastColumn="0" w:lastRowFirstColumn="0" w:lastRowLastColumn="0"/>
          <w:trHeight w:val="246"/>
        </w:trPr>
        <w:tc>
          <w:tcPr>
            <w:tcW w:w="3561" w:type="dxa"/>
          </w:tcPr>
          <w:p w14:paraId="581CE0F9" w14:textId="38643C38" w:rsidR="00A11D31" w:rsidRPr="00B43911" w:rsidRDefault="00A11D31" w:rsidP="00573022">
            <w:pPr>
              <w:rPr>
                <w:rFonts w:cstheme="minorHAnsi"/>
                <w:sz w:val="18"/>
                <w:szCs w:val="18"/>
                <w:lang w:val="en-US"/>
              </w:rPr>
            </w:pPr>
            <w:r w:rsidRPr="00B43911">
              <w:rPr>
                <w:rFonts w:cstheme="minorHAnsi"/>
                <w:sz w:val="18"/>
                <w:szCs w:val="18"/>
                <w:lang w:val="en-US"/>
              </w:rPr>
              <w:t>portIn</w:t>
            </w:r>
          </w:p>
        </w:tc>
        <w:tc>
          <w:tcPr>
            <w:tcW w:w="4624" w:type="dxa"/>
            <w:hideMark/>
          </w:tcPr>
          <w:p w14:paraId="6BCCA599" w14:textId="01BD5970" w:rsidR="00A11D31" w:rsidRPr="00B43911" w:rsidRDefault="00A11D31" w:rsidP="00573022">
            <w:pPr>
              <w:rPr>
                <w:rFonts w:cstheme="minorHAnsi"/>
                <w:sz w:val="18"/>
                <w:szCs w:val="18"/>
                <w:lang w:val="en-US"/>
              </w:rPr>
            </w:pPr>
            <w:r w:rsidRPr="00B43911">
              <w:rPr>
                <w:rFonts w:cstheme="minorHAnsi"/>
                <w:sz w:val="18"/>
                <w:szCs w:val="18"/>
                <w:lang w:val="en-US"/>
              </w:rPr>
              <w:t>POST/numberCollectionPortIn</w:t>
            </w:r>
          </w:p>
        </w:tc>
      </w:tr>
      <w:tr w:rsidR="00B43911" w:rsidRPr="00B43911" w14:paraId="2FDDB8EF" w14:textId="77777777" w:rsidTr="005A6B35">
        <w:trPr>
          <w:trHeight w:val="246"/>
        </w:trPr>
        <w:tc>
          <w:tcPr>
            <w:tcW w:w="3561" w:type="dxa"/>
          </w:tcPr>
          <w:p w14:paraId="0F4026C9" w14:textId="34756AB7" w:rsidR="00A11D31" w:rsidRPr="00B43911" w:rsidRDefault="00A11D31" w:rsidP="00573022">
            <w:pPr>
              <w:rPr>
                <w:rFonts w:cstheme="minorHAnsi"/>
                <w:sz w:val="18"/>
                <w:szCs w:val="18"/>
                <w:lang w:val="en-US"/>
              </w:rPr>
            </w:pPr>
            <w:r w:rsidRPr="00B43911">
              <w:rPr>
                <w:rFonts w:cstheme="minorHAnsi"/>
                <w:sz w:val="18"/>
                <w:szCs w:val="18"/>
                <w:lang w:val="en-US"/>
              </w:rPr>
              <w:t>transactionDataUpdate</w:t>
            </w:r>
            <w:r w:rsidR="00C84C6A" w:rsidRPr="00B43911">
              <w:rPr>
                <w:rFonts w:cstheme="minorHAnsi"/>
                <w:sz w:val="18"/>
                <w:szCs w:val="18"/>
                <w:lang w:val="en-US"/>
              </w:rPr>
              <w:t xml:space="preserve"> (portIn only)</w:t>
            </w:r>
          </w:p>
        </w:tc>
        <w:tc>
          <w:tcPr>
            <w:tcW w:w="4624" w:type="dxa"/>
            <w:hideMark/>
          </w:tcPr>
          <w:p w14:paraId="1FB9A438" w14:textId="66EF8EA4" w:rsidR="00A11D31" w:rsidRPr="00B43911" w:rsidRDefault="00A11D31" w:rsidP="00573022">
            <w:pPr>
              <w:rPr>
                <w:rFonts w:cstheme="minorHAnsi"/>
                <w:sz w:val="18"/>
                <w:szCs w:val="18"/>
                <w:lang w:val="en-US"/>
              </w:rPr>
            </w:pPr>
            <w:r w:rsidRPr="00B43911">
              <w:rPr>
                <w:rFonts w:cstheme="minorHAnsi"/>
                <w:sz w:val="18"/>
                <w:szCs w:val="18"/>
                <w:lang w:val="en-US"/>
              </w:rPr>
              <w:t>POST/numberCollectionPortOrderUpdate</w:t>
            </w:r>
          </w:p>
        </w:tc>
      </w:tr>
      <w:tr w:rsidR="00B43911" w:rsidRPr="00B43911" w14:paraId="759CCFCB" w14:textId="77777777" w:rsidTr="005A6B35">
        <w:trPr>
          <w:cnfStyle w:val="000000100000" w:firstRow="0" w:lastRow="0" w:firstColumn="0" w:lastColumn="0" w:oddVBand="0" w:evenVBand="0" w:oddHBand="1" w:evenHBand="0" w:firstRowFirstColumn="0" w:firstRowLastColumn="0" w:lastRowFirstColumn="0" w:lastRowLastColumn="0"/>
          <w:trHeight w:val="246"/>
        </w:trPr>
        <w:tc>
          <w:tcPr>
            <w:tcW w:w="3561" w:type="dxa"/>
          </w:tcPr>
          <w:p w14:paraId="06A6FD80" w14:textId="76291CAB" w:rsidR="00A11D31" w:rsidRPr="00B43911" w:rsidRDefault="00A11D31" w:rsidP="00A11D31">
            <w:pPr>
              <w:rPr>
                <w:rFonts w:cstheme="minorHAnsi"/>
                <w:sz w:val="18"/>
                <w:szCs w:val="18"/>
                <w:lang w:val="en-US"/>
              </w:rPr>
            </w:pPr>
            <w:r w:rsidRPr="00B43911">
              <w:rPr>
                <w:rFonts w:cstheme="minorHAnsi"/>
                <w:sz w:val="18"/>
                <w:szCs w:val="18"/>
                <w:lang w:val="en-US"/>
              </w:rPr>
              <w:t>updatePortIn</w:t>
            </w:r>
          </w:p>
        </w:tc>
        <w:tc>
          <w:tcPr>
            <w:tcW w:w="4624" w:type="dxa"/>
          </w:tcPr>
          <w:p w14:paraId="4F57C7E7" w14:textId="5A404DB0" w:rsidR="00A11D31" w:rsidRPr="00B43911" w:rsidRDefault="00A11D31" w:rsidP="00A11D31">
            <w:pPr>
              <w:rPr>
                <w:rFonts w:cstheme="minorHAnsi"/>
                <w:sz w:val="18"/>
                <w:szCs w:val="18"/>
                <w:lang w:val="en-US"/>
              </w:rPr>
            </w:pPr>
            <w:r w:rsidRPr="00B43911">
              <w:rPr>
                <w:rFonts w:cstheme="minorHAnsi"/>
                <w:sz w:val="18"/>
                <w:szCs w:val="18"/>
                <w:lang w:val="en-US"/>
              </w:rPr>
              <w:t>POST/numberCollectionPortOrderUpdate</w:t>
            </w:r>
          </w:p>
        </w:tc>
      </w:tr>
      <w:tr w:rsidR="00B43911" w:rsidRPr="00B43911" w14:paraId="60D57A61" w14:textId="77777777" w:rsidTr="005A6B35">
        <w:trPr>
          <w:trHeight w:val="246"/>
        </w:trPr>
        <w:tc>
          <w:tcPr>
            <w:tcW w:w="3561" w:type="dxa"/>
          </w:tcPr>
          <w:p w14:paraId="10B4A184" w14:textId="51D3FBB8" w:rsidR="00A11D31" w:rsidRPr="00B43911" w:rsidRDefault="00A11D31" w:rsidP="00A11D31">
            <w:pPr>
              <w:rPr>
                <w:rFonts w:cstheme="minorHAnsi"/>
                <w:sz w:val="18"/>
                <w:szCs w:val="18"/>
                <w:lang w:val="en-US"/>
              </w:rPr>
            </w:pPr>
            <w:r w:rsidRPr="00B43911">
              <w:rPr>
                <w:rFonts w:cstheme="minorHAnsi"/>
                <w:sz w:val="18"/>
                <w:szCs w:val="18"/>
                <w:lang w:val="en-US"/>
              </w:rPr>
              <w:t>cancelPortIn</w:t>
            </w:r>
          </w:p>
        </w:tc>
        <w:tc>
          <w:tcPr>
            <w:tcW w:w="4624" w:type="dxa"/>
          </w:tcPr>
          <w:p w14:paraId="7CA4FEF2" w14:textId="6FF14368" w:rsidR="00A11D31" w:rsidRPr="00B43911" w:rsidRDefault="00A11D31" w:rsidP="00A11D31">
            <w:pPr>
              <w:rPr>
                <w:rFonts w:cstheme="minorHAnsi"/>
                <w:sz w:val="18"/>
                <w:szCs w:val="18"/>
                <w:lang w:val="en-US"/>
              </w:rPr>
            </w:pPr>
            <w:r w:rsidRPr="00B43911">
              <w:rPr>
                <w:rFonts w:cstheme="minorHAnsi"/>
                <w:sz w:val="18"/>
                <w:szCs w:val="18"/>
                <w:lang w:val="en-US"/>
              </w:rPr>
              <w:t>POST/numberCollectionPortOrderUpdate</w:t>
            </w:r>
          </w:p>
        </w:tc>
      </w:tr>
      <w:tr w:rsidR="00B43911" w:rsidRPr="00B43911" w14:paraId="408AE19F" w14:textId="77777777" w:rsidTr="005A6B35">
        <w:trPr>
          <w:cnfStyle w:val="000000100000" w:firstRow="0" w:lastRow="0" w:firstColumn="0" w:lastColumn="0" w:oddVBand="0" w:evenVBand="0" w:oddHBand="1" w:evenHBand="0" w:firstRowFirstColumn="0" w:firstRowLastColumn="0" w:lastRowFirstColumn="0" w:lastRowLastColumn="0"/>
          <w:trHeight w:val="246"/>
        </w:trPr>
        <w:tc>
          <w:tcPr>
            <w:tcW w:w="3561" w:type="dxa"/>
          </w:tcPr>
          <w:p w14:paraId="07457748" w14:textId="2FA3ADD4" w:rsidR="00A11D31" w:rsidRPr="00B43911" w:rsidRDefault="00A11D31" w:rsidP="00573022">
            <w:pPr>
              <w:rPr>
                <w:rFonts w:cstheme="minorHAnsi"/>
                <w:sz w:val="18"/>
                <w:szCs w:val="18"/>
                <w:lang w:val="en-US"/>
              </w:rPr>
            </w:pPr>
            <w:r w:rsidRPr="00B43911">
              <w:rPr>
                <w:rFonts w:cstheme="minorHAnsi"/>
                <w:sz w:val="18"/>
                <w:szCs w:val="18"/>
                <w:lang w:val="en-US"/>
              </w:rPr>
              <w:t>updateEndCustomerAddress</w:t>
            </w:r>
          </w:p>
        </w:tc>
        <w:tc>
          <w:tcPr>
            <w:tcW w:w="4624" w:type="dxa"/>
            <w:hideMark/>
          </w:tcPr>
          <w:p w14:paraId="680C7254" w14:textId="2B1CB481" w:rsidR="00A11D31" w:rsidRPr="00B43911" w:rsidRDefault="00A11D31" w:rsidP="00573022">
            <w:pPr>
              <w:rPr>
                <w:rFonts w:cstheme="minorHAnsi"/>
                <w:sz w:val="18"/>
                <w:szCs w:val="18"/>
                <w:lang w:val="en-US"/>
              </w:rPr>
            </w:pPr>
            <w:r w:rsidRPr="00B43911">
              <w:rPr>
                <w:rFonts w:cstheme="minorHAnsi"/>
                <w:sz w:val="18"/>
                <w:szCs w:val="18"/>
                <w:lang w:val="en-US"/>
              </w:rPr>
              <w:t>POST/numberCollectionUpdateCustomerDetails</w:t>
            </w:r>
          </w:p>
        </w:tc>
      </w:tr>
    </w:tbl>
    <w:p w14:paraId="7DBB7360" w14:textId="3373019E" w:rsidR="00E75235" w:rsidRDefault="00E75235" w:rsidP="00D86652"/>
    <w:p w14:paraId="5E11C969" w14:textId="6B68B821" w:rsidR="00573022" w:rsidRDefault="00573022" w:rsidP="00D86652"/>
    <w:p w14:paraId="2B6CB4EA" w14:textId="04653048" w:rsidR="00573022" w:rsidRDefault="00573022" w:rsidP="00D86652"/>
    <w:p w14:paraId="38F9E145" w14:textId="6543E6DC" w:rsidR="00573022" w:rsidRDefault="00573022" w:rsidP="00D86652"/>
    <w:p w14:paraId="78FC7B1B" w14:textId="090BBE50" w:rsidR="00573022" w:rsidRDefault="00573022" w:rsidP="00D86652"/>
    <w:p w14:paraId="2290AE26" w14:textId="2375AC4B" w:rsidR="00573022" w:rsidRDefault="00573022" w:rsidP="00D86652"/>
    <w:p w14:paraId="7A6B47E3" w14:textId="77777777" w:rsidR="00AD7E77" w:rsidRDefault="00AD7E77" w:rsidP="00D86652"/>
    <w:p w14:paraId="2CCE1E50" w14:textId="49CD7857" w:rsidR="00D86652" w:rsidRDefault="00D86652" w:rsidP="00D86652">
      <w:pPr>
        <w:rPr>
          <w:lang w:val="en-US"/>
        </w:rPr>
      </w:pPr>
      <w:r>
        <w:rPr>
          <w:lang w:val="en-US"/>
        </w:rPr>
        <w:t>Our Next Gen APIs:-</w:t>
      </w:r>
    </w:p>
    <w:p w14:paraId="7A6DBFD2" w14:textId="77777777" w:rsidR="00D86652" w:rsidRDefault="00D86652" w:rsidP="00D86652">
      <w:pPr>
        <w:pStyle w:val="ListParagraph"/>
        <w:numPr>
          <w:ilvl w:val="0"/>
          <w:numId w:val="10"/>
        </w:numPr>
        <w:rPr>
          <w:lang w:val="en-US"/>
        </w:rPr>
      </w:pPr>
      <w:r>
        <w:rPr>
          <w:lang w:val="en-US"/>
        </w:rPr>
        <w:t xml:space="preserve">Conform to the </w:t>
      </w:r>
      <w:r w:rsidRPr="00424EFC">
        <w:rPr>
          <w:lang w:val="en-US"/>
        </w:rPr>
        <w:t>Industry</w:t>
      </w:r>
      <w:r>
        <w:rPr>
          <w:lang w:val="en-US"/>
        </w:rPr>
        <w:t xml:space="preserve"> </w:t>
      </w:r>
      <w:r w:rsidRPr="00424EFC">
        <w:rPr>
          <w:lang w:val="en-US"/>
        </w:rPr>
        <w:t>standard REST-JSON APIs</w:t>
      </w:r>
    </w:p>
    <w:p w14:paraId="5F64D68B" w14:textId="554ECBDF" w:rsidR="00D86652" w:rsidRPr="00424EFC" w:rsidRDefault="00D86652" w:rsidP="00D86652">
      <w:pPr>
        <w:pStyle w:val="ListParagraph"/>
        <w:numPr>
          <w:ilvl w:val="0"/>
          <w:numId w:val="10"/>
        </w:numPr>
        <w:rPr>
          <w:lang w:val="en-US"/>
        </w:rPr>
      </w:pPr>
      <w:r w:rsidRPr="00424EFC">
        <w:rPr>
          <w:lang w:val="en-US"/>
        </w:rPr>
        <w:t>Align with TMF conventions</w:t>
      </w:r>
    </w:p>
    <w:p w14:paraId="3A878B0E" w14:textId="77777777" w:rsidR="00D86652" w:rsidRPr="00424EFC" w:rsidRDefault="00D86652" w:rsidP="00D86652">
      <w:pPr>
        <w:pStyle w:val="ListParagraph"/>
        <w:numPr>
          <w:ilvl w:val="0"/>
          <w:numId w:val="10"/>
        </w:numPr>
        <w:rPr>
          <w:lang w:val="en-US"/>
        </w:rPr>
      </w:pPr>
      <w:r>
        <w:rPr>
          <w:lang w:val="en-US"/>
        </w:rPr>
        <w:t xml:space="preserve">Support </w:t>
      </w:r>
      <w:r w:rsidRPr="00424EFC">
        <w:rPr>
          <w:lang w:val="en-US"/>
        </w:rPr>
        <w:t>OAuth2 based authentication and authorisation</w:t>
      </w:r>
    </w:p>
    <w:p w14:paraId="7CEE7BE3" w14:textId="77777777" w:rsidR="00D86652" w:rsidRPr="00424EFC" w:rsidRDefault="00D86652" w:rsidP="00D86652">
      <w:pPr>
        <w:pStyle w:val="ListParagraph"/>
        <w:numPr>
          <w:ilvl w:val="0"/>
          <w:numId w:val="10"/>
        </w:numPr>
        <w:rPr>
          <w:lang w:val="en-US"/>
        </w:rPr>
      </w:pPr>
      <w:r>
        <w:rPr>
          <w:lang w:val="en-US"/>
        </w:rPr>
        <w:t>Support o</w:t>
      </w:r>
      <w:r w:rsidRPr="00424EFC">
        <w:rPr>
          <w:lang w:val="en-US"/>
        </w:rPr>
        <w:t xml:space="preserve">pen API specifications (earlier swagger) </w:t>
      </w:r>
    </w:p>
    <w:p w14:paraId="6413B191" w14:textId="4AF00A4B" w:rsidR="00D86652" w:rsidRPr="00424EFC" w:rsidRDefault="00D86652" w:rsidP="00D86652">
      <w:pPr>
        <w:pStyle w:val="ListParagraph"/>
        <w:numPr>
          <w:ilvl w:val="0"/>
          <w:numId w:val="10"/>
        </w:numPr>
        <w:rPr>
          <w:lang w:val="en-US"/>
        </w:rPr>
      </w:pPr>
      <w:r>
        <w:rPr>
          <w:lang w:val="en-US"/>
        </w:rPr>
        <w:t>Support f</w:t>
      </w:r>
      <w:r w:rsidRPr="00424EFC">
        <w:rPr>
          <w:lang w:val="en-US"/>
        </w:rPr>
        <w:t>lexible version management</w:t>
      </w:r>
      <w:r>
        <w:rPr>
          <w:lang w:val="en-US"/>
        </w:rPr>
        <w:t xml:space="preserve"> (from our next release)</w:t>
      </w:r>
    </w:p>
    <w:p w14:paraId="628FFC7D" w14:textId="75C7C8BE" w:rsidR="00D86652" w:rsidRPr="00424EFC" w:rsidRDefault="00D86652" w:rsidP="00D86652">
      <w:pPr>
        <w:pStyle w:val="ListParagraph"/>
        <w:numPr>
          <w:ilvl w:val="0"/>
          <w:numId w:val="10"/>
        </w:numPr>
        <w:rPr>
          <w:lang w:val="en-US"/>
        </w:rPr>
      </w:pPr>
      <w:r>
        <w:rPr>
          <w:lang w:val="en-US"/>
        </w:rPr>
        <w:t>Offer a s</w:t>
      </w:r>
      <w:r w:rsidRPr="00424EFC">
        <w:rPr>
          <w:lang w:val="en-US"/>
        </w:rPr>
        <w:t xml:space="preserve">tandard format for numbers, date-time, </w:t>
      </w:r>
      <w:proofErr w:type="spellStart"/>
      <w:r w:rsidRPr="00424EFC">
        <w:rPr>
          <w:lang w:val="en-US"/>
        </w:rPr>
        <w:t>etc</w:t>
      </w:r>
      <w:proofErr w:type="spellEnd"/>
    </w:p>
    <w:p w14:paraId="48D62811" w14:textId="0C6D17A3" w:rsidR="00D86652" w:rsidRDefault="00D86652" w:rsidP="00D86652">
      <w:pPr>
        <w:pStyle w:val="ListParagraph"/>
        <w:numPr>
          <w:ilvl w:val="0"/>
          <w:numId w:val="10"/>
        </w:numPr>
        <w:rPr>
          <w:lang w:val="en-US"/>
        </w:rPr>
      </w:pPr>
      <w:r>
        <w:rPr>
          <w:lang w:val="en-US"/>
        </w:rPr>
        <w:t>Optimize f</w:t>
      </w:r>
      <w:r w:rsidRPr="00424EFC">
        <w:rPr>
          <w:lang w:val="en-US"/>
        </w:rPr>
        <w:t>ield</w:t>
      </w:r>
      <w:r>
        <w:rPr>
          <w:lang w:val="en-US"/>
        </w:rPr>
        <w:t>s</w:t>
      </w:r>
    </w:p>
    <w:p w14:paraId="5ACBFA27" w14:textId="77777777" w:rsidR="00D86652" w:rsidRPr="00701829" w:rsidRDefault="00D86652" w:rsidP="00D86652">
      <w:pPr>
        <w:rPr>
          <w:lang w:val="en-US"/>
        </w:rPr>
      </w:pPr>
      <w:r w:rsidRPr="00701829">
        <w:rPr>
          <w:rFonts w:asciiTheme="majorHAnsi" w:hAnsiTheme="majorHAnsi" w:cstheme="majorHAnsi"/>
          <w:szCs w:val="20"/>
          <w:lang w:eastAsia="en-US"/>
        </w:rPr>
        <w:t xml:space="preserve">Industry standard </w:t>
      </w:r>
      <w:r w:rsidRPr="00701829">
        <w:rPr>
          <w:lang w:val="en-US"/>
        </w:rPr>
        <w:t>authentication and authorisation mechanism will be enabled:-</w:t>
      </w:r>
    </w:p>
    <w:p w14:paraId="5E488C2C" w14:textId="77777777" w:rsidR="00D86652" w:rsidRPr="0084165F" w:rsidRDefault="00D86652" w:rsidP="00D86652">
      <w:pPr>
        <w:pStyle w:val="ListParagraph"/>
        <w:numPr>
          <w:ilvl w:val="0"/>
          <w:numId w:val="10"/>
        </w:numPr>
        <w:rPr>
          <w:lang w:val="en-US"/>
        </w:rPr>
      </w:pPr>
      <w:r w:rsidRPr="0084165F">
        <w:rPr>
          <w:lang w:val="en-US"/>
        </w:rPr>
        <w:t>Authentication API will be implemented</w:t>
      </w:r>
    </w:p>
    <w:p w14:paraId="665E81B0" w14:textId="4851E1A6" w:rsidR="00D86652" w:rsidRPr="00B43911" w:rsidRDefault="00D86652" w:rsidP="00B43911">
      <w:pPr>
        <w:pStyle w:val="ListParagraph"/>
        <w:numPr>
          <w:ilvl w:val="0"/>
          <w:numId w:val="10"/>
        </w:numPr>
        <w:rPr>
          <w:lang w:val="en-US"/>
        </w:rPr>
      </w:pPr>
      <w:r w:rsidRPr="008062C0">
        <w:rPr>
          <w:b/>
          <w:bCs/>
          <w:lang w:val="en-US"/>
        </w:rPr>
        <w:t xml:space="preserve">OAuth </w:t>
      </w:r>
      <w:r w:rsidRPr="002E753A">
        <w:rPr>
          <w:b/>
          <w:bCs/>
          <w:lang w:val="en-US"/>
        </w:rPr>
        <w:t>2.0</w:t>
      </w:r>
      <w:r w:rsidRPr="0084165F">
        <w:rPr>
          <w:lang w:val="en-US"/>
        </w:rPr>
        <w:t xml:space="preserve"> access token (applicable for 30 mins only) with client_credential grant type used to authenticate clients </w:t>
      </w:r>
      <w:r w:rsidRPr="00B43911">
        <w:rPr>
          <w:lang w:val="en-US"/>
        </w:rPr>
        <w:br w:type="textWrapping" w:clear="all"/>
        <w:t xml:space="preserve"> </w:t>
      </w:r>
    </w:p>
    <w:p w14:paraId="52A225E9" w14:textId="77777777" w:rsidR="00D86652" w:rsidRPr="00B81259" w:rsidRDefault="00D86652" w:rsidP="00D86652">
      <w:pPr>
        <w:pStyle w:val="Heading2"/>
        <w:rPr>
          <w:lang w:val="en-US"/>
        </w:rPr>
      </w:pPr>
      <w:r w:rsidRPr="00B81259">
        <w:rPr>
          <w:lang w:val="en-US"/>
        </w:rPr>
        <w:t>API Details</w:t>
      </w:r>
    </w:p>
    <w:p w14:paraId="319547D8" w14:textId="77777777" w:rsidR="00D86652" w:rsidRPr="000941CF" w:rsidRDefault="00D86652" w:rsidP="00D86652">
      <w:pPr>
        <w:pStyle w:val="Heading3"/>
      </w:pPr>
      <w:r w:rsidRPr="000941CF">
        <w:t xml:space="preserve">Resource name for Authorisation API </w:t>
      </w:r>
    </w:p>
    <w:p w14:paraId="46F1E809" w14:textId="77777777" w:rsidR="00D86652" w:rsidRPr="004E65D3" w:rsidRDefault="00D86652" w:rsidP="00D86652">
      <w:pPr>
        <w:rPr>
          <w:rFonts w:ascii="Roboto" w:hAnsi="Roboto"/>
          <w:sz w:val="21"/>
          <w:szCs w:val="21"/>
          <w:shd w:val="clear" w:color="auto" w:fill="FFFFFF"/>
        </w:rPr>
      </w:pPr>
      <w:r w:rsidRPr="000941CF">
        <w:rPr>
          <w:rFonts w:ascii="Roboto" w:hAnsi="Roboto"/>
          <w:sz w:val="21"/>
          <w:szCs w:val="21"/>
          <w:shd w:val="clear" w:color="auto" w:fill="FFFFFF"/>
        </w:rPr>
        <w:t>/token</w:t>
      </w:r>
    </w:p>
    <w:p w14:paraId="495F6E72" w14:textId="1758CDEF" w:rsidR="00D86652" w:rsidRDefault="00D86652" w:rsidP="00D86652">
      <w:pPr>
        <w:pStyle w:val="Heading3"/>
      </w:pPr>
      <w:r w:rsidRPr="000941CF">
        <w:t xml:space="preserve">Resource names for </w:t>
      </w:r>
      <w:r w:rsidR="00AD7E77">
        <w:t>NH APIs</w:t>
      </w:r>
    </w:p>
    <w:p w14:paraId="6D1CE8B3" w14:textId="77777777" w:rsidR="00D86652" w:rsidRPr="00BC7E20" w:rsidRDefault="00D86652" w:rsidP="00D86652"/>
    <w:tbl>
      <w:tblPr>
        <w:tblStyle w:val="GridTable4-Accent4"/>
        <w:tblW w:w="0" w:type="auto"/>
        <w:tblInd w:w="607" w:type="dxa"/>
        <w:tblLook w:val="04A0" w:firstRow="1" w:lastRow="0" w:firstColumn="1" w:lastColumn="0" w:noHBand="0" w:noVBand="1"/>
      </w:tblPr>
      <w:tblGrid>
        <w:gridCol w:w="4369"/>
        <w:gridCol w:w="3863"/>
      </w:tblGrid>
      <w:tr w:rsidR="00D86652" w:rsidRPr="00B43911" w14:paraId="2321E733" w14:textId="77777777" w:rsidTr="00B43911">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369" w:type="dxa"/>
          </w:tcPr>
          <w:p w14:paraId="0917FA57" w14:textId="77777777" w:rsidR="00D86652" w:rsidRPr="00B43911" w:rsidRDefault="00D86652" w:rsidP="006C33A7">
            <w:pPr>
              <w:tabs>
                <w:tab w:val="left" w:pos="1182"/>
              </w:tabs>
              <w:rPr>
                <w:rFonts w:cstheme="minorHAnsi"/>
                <w:color w:val="FFFFFF" w:themeColor="background1"/>
                <w:sz w:val="21"/>
                <w:szCs w:val="21"/>
                <w:lang w:val="en-US"/>
              </w:rPr>
            </w:pPr>
            <w:r w:rsidRPr="00B43911">
              <w:rPr>
                <w:rFonts w:cstheme="minorHAnsi"/>
                <w:color w:val="FFFFFF" w:themeColor="background1"/>
                <w:sz w:val="21"/>
                <w:szCs w:val="21"/>
                <w:lang w:val="en-US"/>
              </w:rPr>
              <w:t>Operation</w:t>
            </w:r>
          </w:p>
        </w:tc>
        <w:tc>
          <w:tcPr>
            <w:tcW w:w="3863" w:type="dxa"/>
          </w:tcPr>
          <w:p w14:paraId="77EB90E0" w14:textId="77777777" w:rsidR="00D86652" w:rsidRPr="00B43911" w:rsidRDefault="00D86652" w:rsidP="006C33A7">
            <w:pPr>
              <w:tabs>
                <w:tab w:val="left" w:pos="1182"/>
              </w:tabs>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1"/>
                <w:szCs w:val="21"/>
                <w:lang w:val="en-US"/>
              </w:rPr>
            </w:pPr>
            <w:r w:rsidRPr="00B43911">
              <w:rPr>
                <w:rFonts w:cstheme="minorHAnsi"/>
                <w:color w:val="FFFFFF" w:themeColor="background1"/>
                <w:sz w:val="21"/>
                <w:szCs w:val="21"/>
                <w:lang w:val="en-US"/>
              </w:rPr>
              <w:t>Resource Name</w:t>
            </w:r>
          </w:p>
        </w:tc>
      </w:tr>
      <w:tr w:rsidR="00D86652" w:rsidRPr="00B43911" w14:paraId="2EF6967B" w14:textId="77777777" w:rsidTr="00B4391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369" w:type="dxa"/>
          </w:tcPr>
          <w:p w14:paraId="66AF52E3" w14:textId="45639E05" w:rsidR="00D86652" w:rsidRPr="00B43911" w:rsidRDefault="00084818" w:rsidP="006C33A7">
            <w:pPr>
              <w:tabs>
                <w:tab w:val="left" w:pos="1182"/>
              </w:tabs>
              <w:rPr>
                <w:rFonts w:cstheme="minorHAnsi"/>
                <w:b w:val="0"/>
                <w:bCs w:val="0"/>
                <w:sz w:val="28"/>
                <w:szCs w:val="28"/>
                <w:vertAlign w:val="subscript"/>
                <w:lang w:val="en-US"/>
              </w:rPr>
            </w:pPr>
            <w:r w:rsidRPr="00B43911">
              <w:rPr>
                <w:rFonts w:cstheme="minorHAnsi"/>
                <w:b w:val="0"/>
                <w:bCs w:val="0"/>
                <w:sz w:val="28"/>
                <w:szCs w:val="28"/>
                <w:vertAlign w:val="subscript"/>
                <w:lang w:val="en-US"/>
              </w:rPr>
              <w:t>address update</w:t>
            </w:r>
          </w:p>
        </w:tc>
        <w:tc>
          <w:tcPr>
            <w:tcW w:w="3863" w:type="dxa"/>
          </w:tcPr>
          <w:p w14:paraId="6F0BB39E" w14:textId="286CE3D8" w:rsidR="00D86652" w:rsidRPr="00B43911" w:rsidRDefault="00084818" w:rsidP="006C33A7">
            <w:pPr>
              <w:tabs>
                <w:tab w:val="left" w:pos="1182"/>
              </w:tabs>
              <w:cnfStyle w:val="000000100000" w:firstRow="0" w:lastRow="0" w:firstColumn="0" w:lastColumn="0" w:oddVBand="0" w:evenVBand="0" w:oddHBand="1" w:evenHBand="0" w:firstRowFirstColumn="0" w:firstRowLastColumn="0" w:lastRowFirstColumn="0" w:lastRowLastColumn="0"/>
              <w:rPr>
                <w:rFonts w:cstheme="minorHAnsi"/>
                <w:sz w:val="28"/>
                <w:szCs w:val="28"/>
                <w:vertAlign w:val="subscript"/>
                <w:lang w:val="en-US"/>
              </w:rPr>
            </w:pPr>
            <w:r w:rsidRPr="00B43911">
              <w:rPr>
                <w:rFonts w:cstheme="minorHAnsi"/>
                <w:sz w:val="28"/>
                <w:szCs w:val="28"/>
                <w:vertAlign w:val="subscript"/>
                <w:lang w:val="en-US"/>
              </w:rPr>
              <w:t>/numberCollectionUpdateCustomerDetails</w:t>
            </w:r>
          </w:p>
        </w:tc>
      </w:tr>
      <w:tr w:rsidR="00D86652" w:rsidRPr="00B43911" w14:paraId="51758AFC" w14:textId="77777777" w:rsidTr="00B43911">
        <w:trPr>
          <w:trHeight w:val="364"/>
        </w:trPr>
        <w:tc>
          <w:tcPr>
            <w:cnfStyle w:val="001000000000" w:firstRow="0" w:lastRow="0" w:firstColumn="1" w:lastColumn="0" w:oddVBand="0" w:evenVBand="0" w:oddHBand="0" w:evenHBand="0" w:firstRowFirstColumn="0" w:firstRowLastColumn="0" w:lastRowFirstColumn="0" w:lastRowLastColumn="0"/>
            <w:tcW w:w="4369" w:type="dxa"/>
          </w:tcPr>
          <w:p w14:paraId="44F7BDAE" w14:textId="7097A00F" w:rsidR="00D86652" w:rsidRPr="00B43911" w:rsidRDefault="00084818" w:rsidP="006C33A7">
            <w:pPr>
              <w:tabs>
                <w:tab w:val="left" w:pos="1182"/>
              </w:tabs>
              <w:rPr>
                <w:rFonts w:cstheme="minorHAnsi"/>
                <w:b w:val="0"/>
                <w:bCs w:val="0"/>
                <w:sz w:val="28"/>
                <w:szCs w:val="28"/>
                <w:vertAlign w:val="subscript"/>
                <w:lang w:val="en-US"/>
              </w:rPr>
            </w:pPr>
            <w:r w:rsidRPr="00B43911">
              <w:rPr>
                <w:rFonts w:cstheme="minorHAnsi"/>
                <w:b w:val="0"/>
                <w:bCs w:val="0"/>
                <w:sz w:val="28"/>
                <w:szCs w:val="28"/>
                <w:vertAlign w:val="subscript"/>
                <w:lang w:val="en-US"/>
              </w:rPr>
              <w:t>port-In</w:t>
            </w:r>
          </w:p>
        </w:tc>
        <w:tc>
          <w:tcPr>
            <w:tcW w:w="3863" w:type="dxa"/>
          </w:tcPr>
          <w:p w14:paraId="6F34A39C" w14:textId="6018425E" w:rsidR="00D86652" w:rsidRPr="00B43911" w:rsidRDefault="00084818" w:rsidP="006C33A7">
            <w:pPr>
              <w:tabs>
                <w:tab w:val="left" w:pos="1182"/>
              </w:tabs>
              <w:cnfStyle w:val="000000000000" w:firstRow="0" w:lastRow="0" w:firstColumn="0" w:lastColumn="0" w:oddVBand="0" w:evenVBand="0" w:oddHBand="0" w:evenHBand="0" w:firstRowFirstColumn="0" w:firstRowLastColumn="0" w:lastRowFirstColumn="0" w:lastRowLastColumn="0"/>
              <w:rPr>
                <w:rFonts w:cstheme="minorHAnsi"/>
                <w:sz w:val="28"/>
                <w:szCs w:val="28"/>
                <w:vertAlign w:val="subscript"/>
                <w:lang w:val="en-US"/>
              </w:rPr>
            </w:pPr>
            <w:r w:rsidRPr="00B43911">
              <w:rPr>
                <w:rFonts w:cstheme="minorHAnsi"/>
                <w:sz w:val="28"/>
                <w:szCs w:val="28"/>
                <w:vertAlign w:val="subscript"/>
                <w:lang w:val="en-US"/>
              </w:rPr>
              <w:t>/numberCollectionPortIn</w:t>
            </w:r>
          </w:p>
        </w:tc>
      </w:tr>
      <w:tr w:rsidR="00084818" w:rsidRPr="00B43911" w14:paraId="30C0B9FE" w14:textId="77777777" w:rsidTr="00B43911">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4369" w:type="dxa"/>
          </w:tcPr>
          <w:p w14:paraId="2561D45E" w14:textId="1565ABAD" w:rsidR="00084818" w:rsidRPr="00B43911" w:rsidRDefault="00084818" w:rsidP="00084818">
            <w:pPr>
              <w:tabs>
                <w:tab w:val="left" w:pos="1182"/>
              </w:tabs>
              <w:rPr>
                <w:rFonts w:cstheme="minorHAnsi"/>
                <w:b w:val="0"/>
                <w:bCs w:val="0"/>
                <w:sz w:val="28"/>
                <w:szCs w:val="28"/>
                <w:vertAlign w:val="subscript"/>
                <w:lang w:val="en-US"/>
              </w:rPr>
            </w:pPr>
            <w:r w:rsidRPr="00B43911">
              <w:rPr>
                <w:rFonts w:cstheme="minorHAnsi"/>
                <w:b w:val="0"/>
                <w:bCs w:val="0"/>
                <w:sz w:val="28"/>
                <w:szCs w:val="28"/>
                <w:vertAlign w:val="subscript"/>
                <w:lang w:val="en-US"/>
              </w:rPr>
              <w:t>cancel Port-In, update date, schedule porting, quick Note, modify Port, Activate PortIn</w:t>
            </w:r>
          </w:p>
        </w:tc>
        <w:tc>
          <w:tcPr>
            <w:tcW w:w="3863" w:type="dxa"/>
          </w:tcPr>
          <w:p w14:paraId="351CE66D" w14:textId="6BCB7754" w:rsidR="00084818" w:rsidRPr="00B43911" w:rsidRDefault="00084818" w:rsidP="00084818">
            <w:pPr>
              <w:tabs>
                <w:tab w:val="left" w:pos="1182"/>
              </w:tabs>
              <w:cnfStyle w:val="000000100000" w:firstRow="0" w:lastRow="0" w:firstColumn="0" w:lastColumn="0" w:oddVBand="0" w:evenVBand="0" w:oddHBand="1" w:evenHBand="0" w:firstRowFirstColumn="0" w:firstRowLastColumn="0" w:lastRowFirstColumn="0" w:lastRowLastColumn="0"/>
              <w:rPr>
                <w:rFonts w:cstheme="minorHAnsi"/>
                <w:sz w:val="28"/>
                <w:szCs w:val="28"/>
                <w:vertAlign w:val="subscript"/>
                <w:lang w:val="en-US"/>
              </w:rPr>
            </w:pPr>
            <w:r w:rsidRPr="00B43911">
              <w:rPr>
                <w:rFonts w:cstheme="minorHAnsi"/>
                <w:sz w:val="28"/>
                <w:szCs w:val="28"/>
                <w:vertAlign w:val="subscript"/>
                <w:lang w:val="en-US"/>
              </w:rPr>
              <w:t>/numberCollectionPortOrderUpdate</w:t>
            </w:r>
          </w:p>
        </w:tc>
      </w:tr>
    </w:tbl>
    <w:p w14:paraId="2C5E34CD" w14:textId="77777777" w:rsidR="00701829" w:rsidRPr="00701829" w:rsidRDefault="00701829" w:rsidP="0050358A">
      <w:pPr>
        <w:tabs>
          <w:tab w:val="left" w:pos="1182"/>
        </w:tabs>
        <w:rPr>
          <w:lang w:val="en-US"/>
        </w:rPr>
      </w:pPr>
    </w:p>
    <w:p w14:paraId="04AC7837" w14:textId="77777777" w:rsidR="00BC7E20" w:rsidRDefault="00BC7E20" w:rsidP="00BC7E20">
      <w:pPr>
        <w:pStyle w:val="Heading2"/>
      </w:pPr>
      <w:r>
        <w:t>How to get access to new REST APIs &amp; support</w:t>
      </w:r>
    </w:p>
    <w:p w14:paraId="678C7706" w14:textId="77777777" w:rsidR="00BC7E20" w:rsidRPr="004100C8" w:rsidRDefault="00BC7E20" w:rsidP="00BC7E20"/>
    <w:p w14:paraId="1B6A0D8B" w14:textId="77777777" w:rsidR="00D86652" w:rsidRPr="00B81259" w:rsidRDefault="00D86652" w:rsidP="00D86652">
      <w:r w:rsidRPr="00B81259">
        <w:t>Please inform your account manager to request access to the sandbox and/or production environments for the REST APIs</w:t>
      </w:r>
      <w:r>
        <w:t>.</w:t>
      </w:r>
    </w:p>
    <w:p w14:paraId="4E9640BF" w14:textId="77777777" w:rsidR="00D86652" w:rsidRDefault="00D86652" w:rsidP="00D86652">
      <w:r w:rsidRPr="00B81259">
        <w:t xml:space="preserve">Your Client ID and Client Secret </w:t>
      </w:r>
      <w:r>
        <w:t xml:space="preserve">for production </w:t>
      </w:r>
      <w:r w:rsidRPr="00B81259">
        <w:t>will be shared with you by Colt’s Reseller Support Voice team.</w:t>
      </w:r>
    </w:p>
    <w:p w14:paraId="753EC284" w14:textId="77777777" w:rsidR="00D86652" w:rsidRDefault="00D86652" w:rsidP="00D86652">
      <w:r>
        <w:t>Support for sandbox testing will be provided by the API Support team and is a chargeable service. Please contact your account manager for further information.</w:t>
      </w:r>
    </w:p>
    <w:p w14:paraId="03B927B6" w14:textId="77777777" w:rsidR="00D86652" w:rsidRPr="00A61D0B" w:rsidRDefault="00D86652" w:rsidP="00D86652">
      <w:pPr>
        <w:rPr>
          <w:lang w:val="en-US"/>
        </w:rPr>
      </w:pPr>
      <w:r>
        <w:rPr>
          <w:lang w:val="en-US"/>
        </w:rPr>
        <w:t>Please note there is no change to your existing billing information (e.g. invoice, rated CDRs &amp; non-usage files) which you find in Colt Online.</w:t>
      </w:r>
    </w:p>
    <w:p w14:paraId="46B75D93" w14:textId="79986C70" w:rsidR="007F072B" w:rsidRDefault="001F318B" w:rsidP="009F1280">
      <w:pPr>
        <w:pStyle w:val="Heading1"/>
        <w:spacing w:line="240" w:lineRule="auto"/>
      </w:pPr>
      <w:bookmarkStart w:id="0" w:name="_Ref100223218"/>
      <w:r>
        <w:lastRenderedPageBreak/>
        <w:t>Number</w:t>
      </w:r>
      <w:r w:rsidR="00D86652">
        <w:t>s</w:t>
      </w:r>
      <w:r>
        <w:t xml:space="preserve"> on Demand</w:t>
      </w:r>
      <w:r w:rsidR="002106FE">
        <w:t xml:space="preserve"> </w:t>
      </w:r>
      <w:r w:rsidR="00E01B8C">
        <w:t>(NOD)</w:t>
      </w:r>
      <w:r>
        <w:t xml:space="preserve"> </w:t>
      </w:r>
      <w:r w:rsidR="00E15B1B">
        <w:t xml:space="preserve">and B2B API </w:t>
      </w:r>
      <w:r>
        <w:t>improvements</w:t>
      </w:r>
      <w:bookmarkEnd w:id="0"/>
    </w:p>
    <w:p w14:paraId="03DCACE3" w14:textId="781AC0C3" w:rsidR="001F318B" w:rsidRDefault="001F318B" w:rsidP="001F318B">
      <w:pPr>
        <w:spacing w:line="240" w:lineRule="auto"/>
      </w:pPr>
      <w:r>
        <w:t xml:space="preserve">Below are some improvements targeted for </w:t>
      </w:r>
      <w:r w:rsidR="00437C86">
        <w:t>11</w:t>
      </w:r>
      <w:r w:rsidR="00437C86" w:rsidRPr="00437C86">
        <w:rPr>
          <w:vertAlign w:val="superscript"/>
        </w:rPr>
        <w:t>th</w:t>
      </w:r>
      <w:r w:rsidR="00437C86">
        <w:t xml:space="preserve"> June</w:t>
      </w:r>
      <w:r w:rsidR="00104166">
        <w:t xml:space="preserve"> 2022.</w:t>
      </w:r>
      <w:r w:rsidR="00DE0E1B">
        <w:t xml:space="preserve"> Updated XSDs and API OAS specifications are present in Appendix.</w:t>
      </w:r>
    </w:p>
    <w:p w14:paraId="3561EC9B" w14:textId="7E83190B" w:rsidR="00600E6C" w:rsidRDefault="00600E6C" w:rsidP="001F318B">
      <w:pPr>
        <w:spacing w:line="240" w:lineRule="auto"/>
      </w:pPr>
    </w:p>
    <w:tbl>
      <w:tblPr>
        <w:tblStyle w:val="GridTable4-Accent4"/>
        <w:tblW w:w="0" w:type="auto"/>
        <w:tblLayout w:type="fixed"/>
        <w:tblLook w:val="04A0" w:firstRow="1" w:lastRow="0" w:firstColumn="1" w:lastColumn="0" w:noHBand="0" w:noVBand="1"/>
      </w:tblPr>
      <w:tblGrid>
        <w:gridCol w:w="1345"/>
        <w:gridCol w:w="1170"/>
        <w:gridCol w:w="6185"/>
        <w:gridCol w:w="906"/>
      </w:tblGrid>
      <w:tr w:rsidR="00600E6C" w:rsidRPr="00235C12" w14:paraId="4DE59197" w14:textId="77777777" w:rsidTr="009B5F86">
        <w:trPr>
          <w:cnfStyle w:val="100000000000" w:firstRow="1" w:lastRow="0" w:firstColumn="0" w:lastColumn="0" w:oddVBand="0" w:evenVBand="0" w:oddHBand="0" w:evenHBand="0" w:firstRowFirstColumn="0" w:firstRowLastColumn="0" w:lastRowFirstColumn="0" w:lastRowLastColumn="0"/>
          <w:trHeight w:val="356"/>
          <w:tblHeader/>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ACB7302" w14:textId="77777777" w:rsidR="00600E6C" w:rsidRPr="00235C12" w:rsidRDefault="00600E6C" w:rsidP="00600E6C">
            <w:pPr>
              <w:spacing w:line="240" w:lineRule="auto"/>
              <w:contextualSpacing/>
              <w:rPr>
                <w:rFonts w:cstheme="minorHAnsi"/>
                <w:color w:val="FFFFFF" w:themeColor="background1"/>
                <w:sz w:val="18"/>
                <w:szCs w:val="18"/>
              </w:rPr>
            </w:pPr>
            <w:r w:rsidRPr="00235C12">
              <w:rPr>
                <w:rFonts w:cstheme="minorHAnsi"/>
                <w:color w:val="FFFFFF" w:themeColor="background1"/>
                <w:sz w:val="18"/>
                <w:szCs w:val="18"/>
              </w:rPr>
              <w:t>Functionality</w:t>
            </w:r>
          </w:p>
        </w:tc>
        <w:tc>
          <w:tcPr>
            <w:tcW w:w="1170" w:type="dxa"/>
            <w:vAlign w:val="center"/>
          </w:tcPr>
          <w:p w14:paraId="1A07F73C" w14:textId="77777777" w:rsidR="00600E6C" w:rsidRPr="00235C12" w:rsidRDefault="00600E6C" w:rsidP="00600E6C">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35C12">
              <w:rPr>
                <w:rFonts w:cstheme="minorHAnsi"/>
                <w:color w:val="FFFFFF" w:themeColor="background1"/>
                <w:sz w:val="18"/>
                <w:szCs w:val="18"/>
              </w:rPr>
              <w:t>Interface</w:t>
            </w:r>
          </w:p>
        </w:tc>
        <w:tc>
          <w:tcPr>
            <w:tcW w:w="6185" w:type="dxa"/>
            <w:vAlign w:val="center"/>
          </w:tcPr>
          <w:p w14:paraId="3EA474AA" w14:textId="77777777" w:rsidR="00600E6C" w:rsidRPr="00235C12" w:rsidRDefault="00600E6C" w:rsidP="00600E6C">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35C12">
              <w:rPr>
                <w:rFonts w:cstheme="minorHAnsi"/>
                <w:color w:val="FFFFFF" w:themeColor="background1"/>
                <w:sz w:val="18"/>
                <w:szCs w:val="18"/>
              </w:rPr>
              <w:t>Improvement Description</w:t>
            </w:r>
          </w:p>
        </w:tc>
        <w:tc>
          <w:tcPr>
            <w:tcW w:w="906" w:type="dxa"/>
            <w:vAlign w:val="center"/>
          </w:tcPr>
          <w:p w14:paraId="461C7C9E" w14:textId="77777777" w:rsidR="00600E6C" w:rsidRPr="00235C12" w:rsidRDefault="00600E6C" w:rsidP="00600E6C">
            <w:pPr>
              <w:spacing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35C12">
              <w:rPr>
                <w:rFonts w:cstheme="minorHAnsi"/>
                <w:color w:val="FFFFFF" w:themeColor="background1"/>
                <w:sz w:val="18"/>
                <w:szCs w:val="18"/>
              </w:rPr>
              <w:t>Country Scope</w:t>
            </w:r>
          </w:p>
        </w:tc>
      </w:tr>
      <w:tr w:rsidR="00600E6C" w:rsidRPr="00235C12" w14:paraId="58F8BA6D" w14:textId="77777777" w:rsidTr="009B5F8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7B0F1FAD" w14:textId="77777777" w:rsidR="00600E6C" w:rsidRPr="00235C12" w:rsidRDefault="00600E6C" w:rsidP="00600E6C">
            <w:pPr>
              <w:spacing w:line="240" w:lineRule="auto"/>
              <w:contextualSpacing/>
              <w:rPr>
                <w:rFonts w:cstheme="minorHAnsi"/>
                <w:b w:val="0"/>
                <w:sz w:val="18"/>
                <w:szCs w:val="18"/>
              </w:rPr>
            </w:pPr>
            <w:r w:rsidRPr="00235C12">
              <w:rPr>
                <w:rFonts w:cstheme="minorHAnsi"/>
                <w:b w:val="0"/>
                <w:sz w:val="18"/>
                <w:szCs w:val="18"/>
              </w:rPr>
              <w:t>addressID</w:t>
            </w:r>
          </w:p>
        </w:tc>
        <w:tc>
          <w:tcPr>
            <w:tcW w:w="1170" w:type="dxa"/>
            <w:vAlign w:val="center"/>
          </w:tcPr>
          <w:p w14:paraId="0E3F172D"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235C12">
              <w:rPr>
                <w:rFonts w:cstheme="minorHAnsi"/>
                <w:bCs/>
                <w:sz w:val="18"/>
                <w:szCs w:val="18"/>
              </w:rPr>
              <w:t>SOAP and REST API</w:t>
            </w:r>
          </w:p>
        </w:tc>
        <w:tc>
          <w:tcPr>
            <w:tcW w:w="6185" w:type="dxa"/>
            <w:vAlign w:val="center"/>
          </w:tcPr>
          <w:p w14:paraId="2568DF68"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35C12">
              <w:rPr>
                <w:rFonts w:cstheme="minorHAnsi"/>
                <w:bCs/>
                <w:sz w:val="18"/>
                <w:szCs w:val="18"/>
              </w:rPr>
              <w:t>addressID enabled for UK and IT under DSU section from APIs only</w:t>
            </w:r>
          </w:p>
        </w:tc>
        <w:tc>
          <w:tcPr>
            <w:tcW w:w="906" w:type="dxa"/>
            <w:vAlign w:val="center"/>
          </w:tcPr>
          <w:p w14:paraId="434F6C40"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35C12">
              <w:rPr>
                <w:rFonts w:cstheme="minorHAnsi"/>
                <w:sz w:val="18"/>
                <w:szCs w:val="18"/>
              </w:rPr>
              <w:t>UK and IT</w:t>
            </w:r>
          </w:p>
        </w:tc>
      </w:tr>
      <w:tr w:rsidR="00600E6C" w:rsidRPr="00235C12" w14:paraId="2E6D9CA5" w14:textId="77777777" w:rsidTr="009B5F86">
        <w:trPr>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5914C602" w14:textId="77777777" w:rsidR="00600E6C" w:rsidRPr="00235C12" w:rsidRDefault="00600E6C" w:rsidP="00600E6C">
            <w:pPr>
              <w:spacing w:line="240" w:lineRule="auto"/>
              <w:contextualSpacing/>
              <w:rPr>
                <w:rFonts w:cstheme="minorHAnsi"/>
                <w:b w:val="0"/>
                <w:sz w:val="18"/>
                <w:szCs w:val="18"/>
              </w:rPr>
            </w:pPr>
            <w:r w:rsidRPr="00235C12">
              <w:rPr>
                <w:rFonts w:cstheme="minorHAnsi"/>
                <w:b w:val="0"/>
                <w:sz w:val="18"/>
                <w:szCs w:val="18"/>
              </w:rPr>
              <w:t>Order Details</w:t>
            </w:r>
          </w:p>
        </w:tc>
        <w:tc>
          <w:tcPr>
            <w:tcW w:w="1170" w:type="dxa"/>
            <w:vAlign w:val="center"/>
          </w:tcPr>
          <w:p w14:paraId="0CFD0F79"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235C12">
              <w:rPr>
                <w:rFonts w:cstheme="minorHAnsi"/>
                <w:bCs/>
                <w:sz w:val="18"/>
                <w:szCs w:val="18"/>
              </w:rPr>
              <w:t>NOD, SOAP and REST API</w:t>
            </w:r>
          </w:p>
        </w:tc>
        <w:tc>
          <w:tcPr>
            <w:tcW w:w="6185" w:type="dxa"/>
            <w:vAlign w:val="center"/>
          </w:tcPr>
          <w:p w14:paraId="63475924"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235C12">
              <w:rPr>
                <w:rFonts w:cstheme="minorHAnsi"/>
                <w:bCs/>
                <w:sz w:val="18"/>
                <w:szCs w:val="18"/>
              </w:rPr>
              <w:t>Order details response will now reflect customerReference if entered by customer while submitting reservation, activation or portIn request.</w:t>
            </w:r>
          </w:p>
        </w:tc>
        <w:tc>
          <w:tcPr>
            <w:tcW w:w="906" w:type="dxa"/>
            <w:vAlign w:val="center"/>
          </w:tcPr>
          <w:p w14:paraId="43339F28"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35C12">
              <w:rPr>
                <w:rFonts w:cstheme="minorHAnsi"/>
                <w:sz w:val="18"/>
                <w:szCs w:val="18"/>
              </w:rPr>
              <w:t>All</w:t>
            </w:r>
          </w:p>
        </w:tc>
      </w:tr>
      <w:tr w:rsidR="00600E6C" w:rsidRPr="00235C12" w14:paraId="3F43E5BC" w14:textId="77777777" w:rsidTr="009B5F8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3E1F3AFC" w14:textId="77777777" w:rsidR="00600E6C" w:rsidRPr="00235C12" w:rsidRDefault="00600E6C" w:rsidP="00600E6C">
            <w:pPr>
              <w:spacing w:line="240" w:lineRule="auto"/>
              <w:contextualSpacing/>
              <w:rPr>
                <w:rFonts w:cstheme="minorHAnsi"/>
                <w:b w:val="0"/>
                <w:bCs w:val="0"/>
                <w:sz w:val="18"/>
                <w:szCs w:val="18"/>
              </w:rPr>
            </w:pPr>
            <w:proofErr w:type="spellStart"/>
            <w:r w:rsidRPr="00235C12">
              <w:rPr>
                <w:rFonts w:cstheme="minorHAnsi"/>
                <w:b w:val="0"/>
                <w:bCs w:val="0"/>
                <w:sz w:val="18"/>
                <w:szCs w:val="18"/>
              </w:rPr>
              <w:t>mainBillingNumber</w:t>
            </w:r>
            <w:proofErr w:type="spellEnd"/>
            <w:r w:rsidRPr="00235C12">
              <w:rPr>
                <w:rFonts w:cstheme="minorHAnsi"/>
                <w:b w:val="0"/>
                <w:bCs w:val="0"/>
                <w:sz w:val="18"/>
                <w:szCs w:val="18"/>
              </w:rPr>
              <w:t xml:space="preserve"> (MBN)</w:t>
            </w:r>
          </w:p>
        </w:tc>
        <w:tc>
          <w:tcPr>
            <w:tcW w:w="1170" w:type="dxa"/>
            <w:vAlign w:val="center"/>
          </w:tcPr>
          <w:p w14:paraId="4F26B59B"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nl-NL"/>
              </w:rPr>
            </w:pPr>
            <w:r w:rsidRPr="00235C12">
              <w:rPr>
                <w:rFonts w:cstheme="minorHAnsi"/>
                <w:bCs/>
                <w:sz w:val="18"/>
                <w:szCs w:val="18"/>
                <w:lang w:val="nl-NL"/>
              </w:rPr>
              <w:t>NOD UI, SOAP &amp; REST API</w:t>
            </w:r>
          </w:p>
        </w:tc>
        <w:tc>
          <w:tcPr>
            <w:tcW w:w="6185" w:type="dxa"/>
            <w:vAlign w:val="center"/>
          </w:tcPr>
          <w:p w14:paraId="1B11CFE8"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235C12">
              <w:rPr>
                <w:rFonts w:cstheme="minorHAnsi"/>
                <w:bCs/>
                <w:sz w:val="18"/>
                <w:szCs w:val="18"/>
              </w:rPr>
              <w:t>This field will now accept only E164 (+44XXXXXXX) number and the country code should match with requested CLI country code.</w:t>
            </w:r>
          </w:p>
          <w:p w14:paraId="1561AD88"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 xml:space="preserve">Applicable APIs: </w:t>
            </w:r>
            <w:proofErr w:type="spellStart"/>
            <w:r w:rsidRPr="00235C12">
              <w:rPr>
                <w:rFonts w:cstheme="minorHAnsi"/>
                <w:bCs/>
                <w:sz w:val="18"/>
                <w:szCs w:val="18"/>
                <w:lang w:val="en-US"/>
              </w:rPr>
              <w:t>newPortin</w:t>
            </w:r>
            <w:proofErr w:type="spellEnd"/>
            <w:r w:rsidRPr="00235C12">
              <w:rPr>
                <w:rFonts w:cstheme="minorHAnsi"/>
                <w:bCs/>
                <w:sz w:val="18"/>
                <w:szCs w:val="18"/>
                <w:lang w:val="en-US"/>
              </w:rPr>
              <w:t>, transactionDataUpdate (action : Modify Port), getTransactionDetails</w:t>
            </w:r>
          </w:p>
          <w:p w14:paraId="5F4B015D"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p>
          <w:p w14:paraId="5B802726"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r w:rsidRPr="00235C12">
              <w:rPr>
                <w:rFonts w:cstheme="minorHAnsi"/>
                <w:b/>
                <w:i/>
                <w:iCs/>
                <w:color w:val="EF476F" w:themeColor="accent6"/>
                <w:sz w:val="18"/>
                <w:szCs w:val="18"/>
                <w:u w:val="single"/>
                <w:lang w:val="en-US"/>
              </w:rPr>
              <w:t>Please note:</w:t>
            </w:r>
            <w:r w:rsidRPr="00235C12">
              <w:rPr>
                <w:rFonts w:cstheme="minorHAnsi"/>
                <w:bCs/>
                <w:color w:val="EF476F" w:themeColor="accent6"/>
                <w:sz w:val="18"/>
                <w:szCs w:val="18"/>
                <w:lang w:val="en-US"/>
              </w:rPr>
              <w:t xml:space="preserve"> This is a breaking code change. User will not be allowed to submit the request if the validation is not fulfilled. </w:t>
            </w:r>
          </w:p>
        </w:tc>
        <w:tc>
          <w:tcPr>
            <w:tcW w:w="906" w:type="dxa"/>
            <w:vAlign w:val="center"/>
          </w:tcPr>
          <w:p w14:paraId="5E6AB8E4"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235C12">
              <w:rPr>
                <w:rFonts w:cstheme="minorHAnsi"/>
                <w:sz w:val="18"/>
                <w:szCs w:val="18"/>
                <w:lang w:val="en-US"/>
              </w:rPr>
              <w:t>All except DE and NL</w:t>
            </w:r>
          </w:p>
        </w:tc>
      </w:tr>
      <w:tr w:rsidR="00600E6C" w:rsidRPr="00235C12" w14:paraId="64CC72FE" w14:textId="77777777" w:rsidTr="009B5F86">
        <w:trPr>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2AD12E25" w14:textId="77777777" w:rsidR="00600E6C" w:rsidRPr="00235C12" w:rsidRDefault="00600E6C" w:rsidP="00600E6C">
            <w:pPr>
              <w:spacing w:line="240" w:lineRule="auto"/>
              <w:contextualSpacing/>
              <w:rPr>
                <w:rFonts w:cstheme="minorHAnsi"/>
                <w:sz w:val="18"/>
                <w:szCs w:val="18"/>
                <w:lang w:val="en-US"/>
              </w:rPr>
            </w:pPr>
            <w:r w:rsidRPr="00235C12">
              <w:rPr>
                <w:rFonts w:cstheme="minorHAnsi"/>
                <w:b w:val="0"/>
                <w:bCs w:val="0"/>
                <w:sz w:val="18"/>
                <w:szCs w:val="18"/>
                <w:lang w:val="en-US"/>
              </w:rPr>
              <w:t>Porting contact details/ switch maintainer details</w:t>
            </w:r>
          </w:p>
        </w:tc>
        <w:tc>
          <w:tcPr>
            <w:tcW w:w="1170" w:type="dxa"/>
            <w:vAlign w:val="center"/>
          </w:tcPr>
          <w:p w14:paraId="35E41AE8"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lang w:val="nl-NL"/>
              </w:rPr>
            </w:pPr>
            <w:r w:rsidRPr="00235C12">
              <w:rPr>
                <w:rFonts w:cstheme="minorHAnsi"/>
                <w:bCs/>
                <w:sz w:val="18"/>
                <w:szCs w:val="18"/>
                <w:lang w:val="nl-NL"/>
              </w:rPr>
              <w:t>NOD UI, SOAP &amp; REST API</w:t>
            </w:r>
          </w:p>
        </w:tc>
        <w:tc>
          <w:tcPr>
            <w:tcW w:w="6185" w:type="dxa"/>
            <w:vAlign w:val="center"/>
          </w:tcPr>
          <w:p w14:paraId="0AE90B7A"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Porting contact can submit their telephone number and mobile number in porting contact details section during New port-in, transactionDataUpdate will accept E164 format as well</w:t>
            </w:r>
          </w:p>
        </w:tc>
        <w:tc>
          <w:tcPr>
            <w:tcW w:w="906" w:type="dxa"/>
            <w:vAlign w:val="center"/>
          </w:tcPr>
          <w:p w14:paraId="296A0EF4"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235C12">
              <w:rPr>
                <w:rFonts w:cstheme="minorHAnsi"/>
                <w:sz w:val="18"/>
                <w:szCs w:val="18"/>
                <w:lang w:val="en-US"/>
              </w:rPr>
              <w:t>All</w:t>
            </w:r>
          </w:p>
        </w:tc>
      </w:tr>
      <w:tr w:rsidR="00600E6C" w:rsidRPr="00235C12" w14:paraId="4D80C62C" w14:textId="77777777" w:rsidTr="009B5F8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26457A3" w14:textId="77777777" w:rsidR="00600E6C" w:rsidRPr="00235C12" w:rsidRDefault="00600E6C" w:rsidP="00600E6C">
            <w:pPr>
              <w:spacing w:line="240" w:lineRule="auto"/>
              <w:contextualSpacing/>
              <w:rPr>
                <w:rFonts w:cstheme="minorHAnsi"/>
                <w:sz w:val="18"/>
                <w:szCs w:val="18"/>
                <w:lang w:val="en-US"/>
              </w:rPr>
            </w:pPr>
            <w:r w:rsidRPr="00235C12">
              <w:rPr>
                <w:rFonts w:cstheme="minorHAnsi"/>
                <w:b w:val="0"/>
                <w:bCs w:val="0"/>
                <w:sz w:val="18"/>
                <w:szCs w:val="18"/>
                <w:lang w:val="en-US"/>
              </w:rPr>
              <w:t>Porting contact details/ SwitchMaintainerContactDetails</w:t>
            </w:r>
          </w:p>
        </w:tc>
        <w:tc>
          <w:tcPr>
            <w:tcW w:w="1170" w:type="dxa"/>
            <w:vAlign w:val="center"/>
          </w:tcPr>
          <w:p w14:paraId="2E82C821"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235C12">
              <w:rPr>
                <w:rFonts w:cstheme="minorHAnsi"/>
                <w:bCs/>
                <w:sz w:val="18"/>
                <w:szCs w:val="18"/>
                <w:lang w:val="nl-NL"/>
              </w:rPr>
              <w:t>SOAP &amp; REST API</w:t>
            </w:r>
          </w:p>
        </w:tc>
        <w:tc>
          <w:tcPr>
            <w:tcW w:w="6185" w:type="dxa"/>
            <w:vAlign w:val="center"/>
          </w:tcPr>
          <w:p w14:paraId="6A447181"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 xml:space="preserve">The node is made optional now. </w:t>
            </w:r>
          </w:p>
          <w:p w14:paraId="5EC341B2"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If not entered by customer, system will pick the details from reseller setup only for new port-in</w:t>
            </w:r>
          </w:p>
          <w:p w14:paraId="03BC2FB8"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For any child order updates- it will be fetched from original parent id</w:t>
            </w:r>
          </w:p>
          <w:p w14:paraId="657F6874"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Impacted APIs: portIn and transactionDataUpdate/portOrderUpdate</w:t>
            </w:r>
          </w:p>
        </w:tc>
        <w:tc>
          <w:tcPr>
            <w:tcW w:w="906" w:type="dxa"/>
            <w:vAlign w:val="center"/>
          </w:tcPr>
          <w:p w14:paraId="63D71656"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235C12">
              <w:rPr>
                <w:rFonts w:cstheme="minorHAnsi"/>
                <w:sz w:val="18"/>
                <w:szCs w:val="18"/>
                <w:lang w:val="en-US"/>
              </w:rPr>
              <w:t>All</w:t>
            </w:r>
          </w:p>
        </w:tc>
      </w:tr>
      <w:tr w:rsidR="00600E6C" w:rsidRPr="00235C12" w14:paraId="7CEEC618" w14:textId="77777777" w:rsidTr="009B5F86">
        <w:trPr>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03F5329" w14:textId="77777777" w:rsidR="00600E6C" w:rsidRPr="00235C12" w:rsidRDefault="00600E6C" w:rsidP="00600E6C">
            <w:pPr>
              <w:spacing w:line="240" w:lineRule="auto"/>
              <w:contextualSpacing/>
              <w:rPr>
                <w:rFonts w:cstheme="minorHAnsi"/>
                <w:sz w:val="18"/>
                <w:szCs w:val="18"/>
                <w:lang w:val="en-US"/>
              </w:rPr>
            </w:pPr>
            <w:r w:rsidRPr="00235C12">
              <w:rPr>
                <w:rFonts w:cstheme="minorHAnsi"/>
                <w:b w:val="0"/>
                <w:bCs w:val="0"/>
                <w:sz w:val="18"/>
                <w:szCs w:val="18"/>
                <w:lang w:val="en-US"/>
              </w:rPr>
              <w:t>Out of office hours porting window</w:t>
            </w:r>
          </w:p>
          <w:p w14:paraId="7866292D" w14:textId="77777777" w:rsidR="00600E6C" w:rsidRPr="00235C12" w:rsidRDefault="00600E6C" w:rsidP="00600E6C">
            <w:pPr>
              <w:spacing w:line="240" w:lineRule="auto"/>
              <w:contextualSpacing/>
              <w:rPr>
                <w:rFonts w:cstheme="minorHAnsi"/>
                <w:sz w:val="18"/>
                <w:szCs w:val="18"/>
                <w:lang w:val="en-US"/>
              </w:rPr>
            </w:pPr>
            <w:r w:rsidRPr="00235C12">
              <w:rPr>
                <w:rFonts w:cstheme="minorHAnsi"/>
                <w:b w:val="0"/>
                <w:bCs w:val="0"/>
                <w:sz w:val="18"/>
                <w:szCs w:val="18"/>
                <w:lang w:val="en-US"/>
              </w:rPr>
              <w:t>New port-in or modify port</w:t>
            </w:r>
          </w:p>
        </w:tc>
        <w:tc>
          <w:tcPr>
            <w:tcW w:w="1170" w:type="dxa"/>
            <w:vAlign w:val="center"/>
          </w:tcPr>
          <w:p w14:paraId="0246A906"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235C12">
              <w:rPr>
                <w:rFonts w:cstheme="minorHAnsi"/>
                <w:bCs/>
                <w:sz w:val="18"/>
                <w:szCs w:val="18"/>
              </w:rPr>
              <w:t>NOD UI</w:t>
            </w:r>
          </w:p>
        </w:tc>
        <w:tc>
          <w:tcPr>
            <w:tcW w:w="6185" w:type="dxa"/>
            <w:vAlign w:val="center"/>
          </w:tcPr>
          <w:p w14:paraId="6BCF0074"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 xml:space="preserve">Customer will be charged automatically (NRC) for OOH porting window, at the time of porting activation. Charging will be done only when </w:t>
            </w:r>
            <w:proofErr w:type="spellStart"/>
            <w:r w:rsidRPr="00235C12">
              <w:rPr>
                <w:rFonts w:cstheme="minorHAnsi"/>
                <w:bCs/>
                <w:sz w:val="18"/>
                <w:szCs w:val="18"/>
                <w:lang w:val="en-US"/>
              </w:rPr>
              <w:t>Port_In</w:t>
            </w:r>
            <w:proofErr w:type="spellEnd"/>
            <w:r w:rsidRPr="00235C12">
              <w:rPr>
                <w:rFonts w:cstheme="minorHAnsi"/>
                <w:bCs/>
                <w:sz w:val="18"/>
                <w:szCs w:val="18"/>
                <w:lang w:val="en-US"/>
              </w:rPr>
              <w:t xml:space="preserve"> Transaction is in ‘Completed’ status. </w:t>
            </w:r>
          </w:p>
          <w:p w14:paraId="7F514199"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Same charges will also apply in case of a migration order.</w:t>
            </w:r>
          </w:p>
          <w:p w14:paraId="6B4E8B3B"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p>
          <w:p w14:paraId="3F4051FE"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Note on NOD UI will be displayed when OOH window is selected:</w:t>
            </w:r>
          </w:p>
          <w:p w14:paraId="219644FB"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p>
          <w:p w14:paraId="1CE12482"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i/>
                <w:iCs/>
                <w:sz w:val="18"/>
                <w:szCs w:val="18"/>
                <w:lang w:val="en-US"/>
              </w:rPr>
            </w:pPr>
            <w:r w:rsidRPr="00235C12">
              <w:rPr>
                <w:rFonts w:cstheme="minorHAnsi"/>
                <w:bCs/>
                <w:i/>
                <w:iCs/>
                <w:sz w:val="18"/>
                <w:szCs w:val="18"/>
                <w:lang w:val="en-US"/>
              </w:rPr>
              <w:t>You have selected an OOH Porting Window which is chargeable and is subject to the availability of an OOH engineer and the donor operator’s acceptance or rejection. Please refer to your pricing/rate card for OOH port charges and note that additional charges may also apply from the donor operator which will be communicated prior to the OOH port.</w:t>
            </w:r>
          </w:p>
        </w:tc>
        <w:tc>
          <w:tcPr>
            <w:tcW w:w="906" w:type="dxa"/>
            <w:vAlign w:val="center"/>
          </w:tcPr>
          <w:p w14:paraId="0442421B"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235C12">
              <w:rPr>
                <w:rFonts w:cstheme="minorHAnsi"/>
                <w:sz w:val="18"/>
                <w:szCs w:val="18"/>
                <w:lang w:val="en-US"/>
              </w:rPr>
              <w:t>BE, NL, ES and PT</w:t>
            </w:r>
          </w:p>
        </w:tc>
      </w:tr>
      <w:tr w:rsidR="00600E6C" w:rsidRPr="00235C12" w14:paraId="1CF72A58" w14:textId="77777777" w:rsidTr="009B5F8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F328113" w14:textId="77777777" w:rsidR="00600E6C" w:rsidRPr="00235C12" w:rsidRDefault="00600E6C" w:rsidP="00600E6C">
            <w:pPr>
              <w:spacing w:line="240" w:lineRule="auto"/>
              <w:contextualSpacing/>
              <w:rPr>
                <w:rFonts w:cstheme="minorHAnsi"/>
                <w:sz w:val="18"/>
                <w:szCs w:val="18"/>
                <w:lang w:val="en-US"/>
              </w:rPr>
            </w:pPr>
            <w:r w:rsidRPr="00235C12">
              <w:rPr>
                <w:rFonts w:cstheme="minorHAnsi"/>
                <w:b w:val="0"/>
                <w:bCs w:val="0"/>
                <w:sz w:val="18"/>
                <w:szCs w:val="18"/>
                <w:lang w:val="en-US"/>
              </w:rPr>
              <w:t>Colt Porting desk can update the porting window as OOH based on discussion with customers</w:t>
            </w:r>
          </w:p>
        </w:tc>
        <w:tc>
          <w:tcPr>
            <w:tcW w:w="1170" w:type="dxa"/>
            <w:vAlign w:val="center"/>
          </w:tcPr>
          <w:p w14:paraId="7F8EA791"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235C12">
              <w:rPr>
                <w:rFonts w:cstheme="minorHAnsi"/>
                <w:bCs/>
                <w:sz w:val="18"/>
                <w:szCs w:val="18"/>
              </w:rPr>
              <w:t>NA</w:t>
            </w:r>
          </w:p>
        </w:tc>
        <w:tc>
          <w:tcPr>
            <w:tcW w:w="6185" w:type="dxa"/>
            <w:vAlign w:val="center"/>
          </w:tcPr>
          <w:p w14:paraId="1EBF54A6"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For other countries, the porting desk can support OOH on weekdays porting based on customer request in a new portIn order.</w:t>
            </w:r>
          </w:p>
          <w:p w14:paraId="2D1F183B"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p>
          <w:p w14:paraId="1CF1648E"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 xml:space="preserve">Customer will be charged automatically (NRC) for OOH porting window, at the time of porting activation. Charging will be done only when </w:t>
            </w:r>
            <w:proofErr w:type="spellStart"/>
            <w:r w:rsidRPr="00235C12">
              <w:rPr>
                <w:rFonts w:cstheme="minorHAnsi"/>
                <w:bCs/>
                <w:sz w:val="18"/>
                <w:szCs w:val="18"/>
                <w:lang w:val="en-US"/>
              </w:rPr>
              <w:t>Port_In</w:t>
            </w:r>
            <w:proofErr w:type="spellEnd"/>
            <w:r w:rsidRPr="00235C12">
              <w:rPr>
                <w:rFonts w:cstheme="minorHAnsi"/>
                <w:bCs/>
                <w:sz w:val="18"/>
                <w:szCs w:val="18"/>
                <w:lang w:val="en-US"/>
              </w:rPr>
              <w:t xml:space="preserve"> Transaction is in ‘Completed’ status. </w:t>
            </w:r>
          </w:p>
          <w:p w14:paraId="73AB5C3F"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p>
          <w:p w14:paraId="0FFED3BA"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lang w:val="en-US"/>
              </w:rPr>
            </w:pPr>
            <w:r w:rsidRPr="00235C12">
              <w:rPr>
                <w:rFonts w:cstheme="minorHAnsi"/>
                <w:bCs/>
                <w:sz w:val="18"/>
                <w:szCs w:val="18"/>
                <w:lang w:val="en-US"/>
              </w:rPr>
              <w:t>Same charges will also apply in case of a migration order.</w:t>
            </w:r>
          </w:p>
        </w:tc>
        <w:tc>
          <w:tcPr>
            <w:tcW w:w="906" w:type="dxa"/>
            <w:vAlign w:val="center"/>
          </w:tcPr>
          <w:p w14:paraId="3E0D3D58"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235C12">
              <w:rPr>
                <w:rFonts w:cstheme="minorHAnsi"/>
                <w:sz w:val="18"/>
                <w:szCs w:val="18"/>
                <w:lang w:val="en-US"/>
              </w:rPr>
              <w:t>UK, FR, AT, IT, IE, SE, DK, CH</w:t>
            </w:r>
          </w:p>
        </w:tc>
      </w:tr>
      <w:tr w:rsidR="00600E6C" w:rsidRPr="00235C12" w14:paraId="3E4DDA70" w14:textId="77777777" w:rsidTr="009B5F86">
        <w:trPr>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51202F7C" w14:textId="77777777" w:rsidR="00600E6C" w:rsidRPr="00235C12" w:rsidRDefault="00600E6C" w:rsidP="00600E6C">
            <w:pPr>
              <w:spacing w:line="240" w:lineRule="auto"/>
              <w:contextualSpacing/>
              <w:rPr>
                <w:rFonts w:cstheme="minorHAnsi"/>
                <w:sz w:val="18"/>
                <w:szCs w:val="18"/>
                <w:lang w:val="en-US"/>
              </w:rPr>
            </w:pPr>
            <w:r w:rsidRPr="00235C12">
              <w:rPr>
                <w:rFonts w:cstheme="minorHAnsi"/>
                <w:sz w:val="18"/>
                <w:szCs w:val="18"/>
                <w:lang w:val="en-US"/>
              </w:rPr>
              <w:t>Onboarding new version of number management REST API</w:t>
            </w:r>
          </w:p>
        </w:tc>
        <w:tc>
          <w:tcPr>
            <w:tcW w:w="1170" w:type="dxa"/>
            <w:vAlign w:val="center"/>
          </w:tcPr>
          <w:p w14:paraId="5ACA86C1"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235C12">
              <w:rPr>
                <w:rFonts w:cstheme="minorHAnsi"/>
                <w:bCs/>
                <w:sz w:val="18"/>
                <w:szCs w:val="18"/>
              </w:rPr>
              <w:t>REST API</w:t>
            </w:r>
          </w:p>
        </w:tc>
        <w:tc>
          <w:tcPr>
            <w:tcW w:w="6185" w:type="dxa"/>
            <w:vAlign w:val="center"/>
          </w:tcPr>
          <w:p w14:paraId="26A08ABB" w14:textId="77777777" w:rsidR="00600E6C" w:rsidRPr="00235C12"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cstheme="minorHAnsi"/>
                <w:sz w:val="18"/>
                <w:szCs w:val="18"/>
              </w:rPr>
              <w:t xml:space="preserve">v1 will be decommissioned and v2 </w:t>
            </w:r>
            <w:r w:rsidRPr="00235C12">
              <w:rPr>
                <w:rFonts w:eastAsia="Times New Roman" w:cstheme="minorHAnsi"/>
                <w:sz w:val="18"/>
                <w:szCs w:val="18"/>
              </w:rPr>
              <w:t>needs to be consumed</w:t>
            </w:r>
          </w:p>
          <w:p w14:paraId="77F701FF" w14:textId="77777777" w:rsidR="00600E6C" w:rsidRPr="00235C12" w:rsidRDefault="00600E6C" w:rsidP="00600E6C">
            <w:pPr>
              <w:pStyle w:val="ListParagraph"/>
              <w:spacing w:after="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color w:val="0099FF" w:themeColor="accent3"/>
                <w:sz w:val="18"/>
                <w:szCs w:val="18"/>
              </w:rPr>
              <w:t xml:space="preserve">current end point: </w:t>
            </w:r>
            <w:hyperlink r:id="rId12" w:history="1">
              <w:r w:rsidRPr="00235C12">
                <w:rPr>
                  <w:rFonts w:eastAsia="Times New Roman" w:cstheme="minorHAnsi"/>
                  <w:sz w:val="18"/>
                  <w:szCs w:val="18"/>
                </w:rPr>
                <w:t>https://apimgd01.colt.net:8443/numberManagement/</w:t>
              </w:r>
              <w:r w:rsidRPr="00235C12">
                <w:rPr>
                  <w:rFonts w:eastAsia="Times New Roman" w:cstheme="minorHAnsi"/>
                  <w:color w:val="0099FF" w:themeColor="accent3"/>
                  <w:sz w:val="18"/>
                  <w:szCs w:val="18"/>
                </w:rPr>
                <w:t>v1</w:t>
              </w:r>
            </w:hyperlink>
          </w:p>
          <w:p w14:paraId="5A147A36" w14:textId="77777777" w:rsidR="00600E6C" w:rsidRPr="00235C12" w:rsidRDefault="00600E6C" w:rsidP="00600E6C">
            <w:pPr>
              <w:pStyle w:val="ListParagraph"/>
              <w:spacing w:after="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color w:val="EF476F" w:themeColor="accent6"/>
                <w:sz w:val="18"/>
                <w:szCs w:val="18"/>
              </w:rPr>
              <w:t xml:space="preserve">new end point: </w:t>
            </w:r>
            <w:hyperlink r:id="rId13" w:tgtFrame="_blank" w:tooltip="https://apimgd01.colt.net:8443/numbermanagement/v2" w:history="1">
              <w:r w:rsidRPr="00235C12">
                <w:rPr>
                  <w:rFonts w:eastAsia="Times New Roman" w:cstheme="minorHAnsi"/>
                  <w:sz w:val="18"/>
                  <w:szCs w:val="18"/>
                </w:rPr>
                <w:t>https://apimgd01.colt.net:8443/numberManagement/</w:t>
              </w:r>
              <w:r w:rsidRPr="00235C12">
                <w:rPr>
                  <w:rFonts w:eastAsia="Times New Roman" w:cstheme="minorHAnsi"/>
                  <w:color w:val="EF476F" w:themeColor="accent6"/>
                  <w:sz w:val="18"/>
                  <w:szCs w:val="18"/>
                </w:rPr>
                <w:t>v2</w:t>
              </w:r>
            </w:hyperlink>
          </w:p>
          <w:p w14:paraId="5EA15D15" w14:textId="77777777" w:rsidR="00600E6C" w:rsidRPr="00235C12"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sz w:val="18"/>
                <w:szCs w:val="18"/>
              </w:rPr>
              <w:t>new APIs added (described in previous section)</w:t>
            </w:r>
          </w:p>
          <w:p w14:paraId="6F7CC4F2" w14:textId="77777777" w:rsidR="00600E6C" w:rsidRPr="00235C12"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sz w:val="18"/>
                <w:szCs w:val="18"/>
              </w:rPr>
              <w:t>Resource model updated</w:t>
            </w:r>
          </w:p>
          <w:p w14:paraId="209C5B59" w14:textId="77777777" w:rsidR="00600E6C" w:rsidRPr="00235C12"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sz w:val="18"/>
                <w:szCs w:val="18"/>
              </w:rPr>
              <w:t>fields renaming- please refer to service matrix</w:t>
            </w:r>
          </w:p>
          <w:p w14:paraId="29691A4F" w14:textId="77777777" w:rsidR="00600E6C" w:rsidRPr="00235C12"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sz w:val="18"/>
                <w:szCs w:val="18"/>
              </w:rPr>
              <w:t>renaming of cancel reservation REST API</w:t>
            </w:r>
          </w:p>
          <w:p w14:paraId="40230C49" w14:textId="77777777" w:rsidR="00600E6C" w:rsidRPr="00235C12" w:rsidRDefault="00600E6C" w:rsidP="00600E6C">
            <w:pPr>
              <w:pStyle w:val="ListParagraph"/>
              <w:spacing w:after="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color w:val="0099FF" w:themeColor="accent3"/>
                <w:sz w:val="18"/>
                <w:szCs w:val="18"/>
              </w:rPr>
              <w:t>Current</w:t>
            </w:r>
            <w:r w:rsidRPr="00235C12">
              <w:rPr>
                <w:rFonts w:eastAsia="Times New Roman" w:cstheme="minorHAnsi"/>
                <w:sz w:val="18"/>
                <w:szCs w:val="18"/>
              </w:rPr>
              <w:t xml:space="preserve">: POST/numberCollectionCancellation </w:t>
            </w:r>
          </w:p>
          <w:p w14:paraId="1B9B2038" w14:textId="77777777" w:rsidR="00600E6C" w:rsidRPr="00235C12" w:rsidRDefault="00600E6C" w:rsidP="00600E6C">
            <w:pPr>
              <w:pStyle w:val="ListParagraph"/>
              <w:spacing w:after="0" w:line="240" w:lineRule="auto"/>
              <w:ind w:left="36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color w:val="EF476F" w:themeColor="accent6"/>
                <w:sz w:val="18"/>
                <w:szCs w:val="18"/>
              </w:rPr>
              <w:t>New</w:t>
            </w:r>
            <w:r w:rsidRPr="00235C12">
              <w:rPr>
                <w:rFonts w:eastAsia="Times New Roman" w:cstheme="minorHAnsi"/>
                <w:sz w:val="18"/>
                <w:szCs w:val="18"/>
              </w:rPr>
              <w:t>: POST/numberCollectionReservationCancellation</w:t>
            </w:r>
          </w:p>
          <w:p w14:paraId="292FB3B3" w14:textId="77777777" w:rsidR="00600E6C" w:rsidRPr="00235C12"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rPr>
            </w:pPr>
            <w:proofErr w:type="spellStart"/>
            <w:r w:rsidRPr="00235C12">
              <w:rPr>
                <w:rFonts w:eastAsia="Times New Roman" w:cstheme="minorHAnsi"/>
                <w:sz w:val="18"/>
                <w:szCs w:val="18"/>
              </w:rPr>
              <w:t>codeAPE</w:t>
            </w:r>
            <w:proofErr w:type="spellEnd"/>
            <w:r w:rsidRPr="00235C12">
              <w:rPr>
                <w:rFonts w:eastAsia="Times New Roman" w:cstheme="minorHAnsi"/>
                <w:sz w:val="18"/>
                <w:szCs w:val="18"/>
              </w:rPr>
              <w:t xml:space="preserve"> is added under DSU.</w:t>
            </w:r>
          </w:p>
          <w:p w14:paraId="260DAC13" w14:textId="77777777" w:rsidR="00600E6C" w:rsidRPr="00235C12"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sz w:val="18"/>
                <w:szCs w:val="18"/>
              </w:rPr>
              <w:t>Increased the size of additionalIinstructions to 2048</w:t>
            </w:r>
          </w:p>
          <w:p w14:paraId="758F2AC4" w14:textId="77777777" w:rsidR="00600E6C" w:rsidRPr="00235C12"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sz w:val="18"/>
                <w:szCs w:val="18"/>
              </w:rPr>
              <w:t xml:space="preserve">Removed paperDirectories from </w:t>
            </w:r>
            <w:proofErr w:type="spellStart"/>
            <w:r w:rsidRPr="00235C12">
              <w:rPr>
                <w:rFonts w:eastAsia="Times New Roman" w:cstheme="minorHAnsi"/>
                <w:sz w:val="18"/>
                <w:szCs w:val="18"/>
              </w:rPr>
              <w:t>directoryServiceDetails</w:t>
            </w:r>
            <w:proofErr w:type="spellEnd"/>
          </w:p>
          <w:p w14:paraId="1068A78E" w14:textId="77777777" w:rsidR="00600E6C" w:rsidRPr="00235C12"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235C12">
              <w:rPr>
                <w:rFonts w:eastAsia="Times New Roman" w:cstheme="minorHAnsi"/>
                <w:sz w:val="18"/>
                <w:szCs w:val="18"/>
              </w:rPr>
              <w:t xml:space="preserve">Country in addressSchema has been changed to have country codes </w:t>
            </w:r>
          </w:p>
        </w:tc>
        <w:tc>
          <w:tcPr>
            <w:tcW w:w="906" w:type="dxa"/>
            <w:vAlign w:val="center"/>
          </w:tcPr>
          <w:p w14:paraId="19F099ED" w14:textId="77777777"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235C12">
              <w:rPr>
                <w:rFonts w:cstheme="minorHAnsi"/>
                <w:sz w:val="18"/>
                <w:szCs w:val="18"/>
                <w:lang w:val="en-US"/>
              </w:rPr>
              <w:t>All</w:t>
            </w:r>
          </w:p>
        </w:tc>
      </w:tr>
      <w:tr w:rsidR="00600E6C" w:rsidRPr="00235C12" w14:paraId="5673214A" w14:textId="77777777" w:rsidTr="009B5F8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BC1BD26" w14:textId="77777777" w:rsidR="00600E6C" w:rsidRPr="00235C12" w:rsidRDefault="00600E6C" w:rsidP="00600E6C">
            <w:pPr>
              <w:spacing w:line="240" w:lineRule="auto"/>
              <w:contextualSpacing/>
              <w:rPr>
                <w:rFonts w:cstheme="minorHAnsi"/>
                <w:sz w:val="18"/>
                <w:szCs w:val="18"/>
                <w:lang w:val="en-US"/>
              </w:rPr>
            </w:pPr>
            <w:r w:rsidRPr="00235C12">
              <w:rPr>
                <w:rFonts w:cstheme="minorHAnsi"/>
                <w:sz w:val="18"/>
                <w:szCs w:val="18"/>
                <w:lang w:val="en-US"/>
              </w:rPr>
              <w:lastRenderedPageBreak/>
              <w:t>Authorisation REST API</w:t>
            </w:r>
          </w:p>
        </w:tc>
        <w:tc>
          <w:tcPr>
            <w:tcW w:w="1170" w:type="dxa"/>
            <w:vAlign w:val="center"/>
          </w:tcPr>
          <w:p w14:paraId="62823910"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235C12">
              <w:rPr>
                <w:rFonts w:cstheme="minorHAnsi"/>
                <w:bCs/>
                <w:sz w:val="18"/>
                <w:szCs w:val="18"/>
              </w:rPr>
              <w:t>REST API</w:t>
            </w:r>
          </w:p>
        </w:tc>
        <w:tc>
          <w:tcPr>
            <w:tcW w:w="6185" w:type="dxa"/>
            <w:vAlign w:val="center"/>
          </w:tcPr>
          <w:p w14:paraId="38D407FC" w14:textId="77777777" w:rsidR="00600E6C" w:rsidRPr="00235C12" w:rsidRDefault="00600E6C" w:rsidP="00600E6C">
            <w:pPr>
              <w:pStyle w:val="ListParagraph"/>
              <w:numPr>
                <w:ilvl w:val="0"/>
                <w:numId w:val="36"/>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235C12">
              <w:rPr>
                <w:rFonts w:cstheme="minorHAnsi"/>
                <w:sz w:val="18"/>
                <w:szCs w:val="18"/>
              </w:rPr>
              <w:t xml:space="preserve">v1 will be decommissioned and v2 </w:t>
            </w:r>
            <w:r w:rsidRPr="00235C12">
              <w:rPr>
                <w:rFonts w:eastAsia="Times New Roman" w:cstheme="minorHAnsi"/>
                <w:sz w:val="18"/>
                <w:szCs w:val="18"/>
              </w:rPr>
              <w:t>needs to be consumed</w:t>
            </w:r>
          </w:p>
          <w:p w14:paraId="39431AF9" w14:textId="77777777" w:rsidR="00600E6C" w:rsidRDefault="00600E6C" w:rsidP="00600E6C">
            <w:pPr>
              <w:pStyle w:val="ListParagraph"/>
              <w:spacing w:after="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0099FF" w:themeColor="accent3"/>
                <w:sz w:val="18"/>
                <w:szCs w:val="18"/>
              </w:rPr>
            </w:pPr>
            <w:r w:rsidRPr="00235C12">
              <w:rPr>
                <w:rFonts w:eastAsia="Times New Roman" w:cstheme="minorHAnsi"/>
                <w:color w:val="0099FF" w:themeColor="accent3"/>
                <w:sz w:val="18"/>
                <w:szCs w:val="18"/>
              </w:rPr>
              <w:t xml:space="preserve">current end point: </w:t>
            </w:r>
          </w:p>
          <w:p w14:paraId="5E6EA6C9" w14:textId="77777777" w:rsidR="00600E6C" w:rsidRPr="00D65FBD" w:rsidRDefault="001F355E" w:rsidP="00600E6C">
            <w:pPr>
              <w:pStyle w:val="ListParagraph"/>
              <w:spacing w:after="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hyperlink r:id="rId14" w:history="1">
              <w:r w:rsidR="00600E6C" w:rsidRPr="00D65FBD">
                <w:rPr>
                  <w:rStyle w:val="Hyperlink"/>
                  <w:rFonts w:eastAsia="Times New Roman" w:cstheme="minorHAnsi"/>
                  <w:color w:val="000000" w:themeColor="text1"/>
                  <w:sz w:val="18"/>
                  <w:szCs w:val="18"/>
                  <w:u w:val="none"/>
                </w:rPr>
                <w:t>https://apimgd01.colt.net:8443/oauth/</w:t>
              </w:r>
              <w:r w:rsidR="00600E6C" w:rsidRPr="00D65FBD">
                <w:rPr>
                  <w:rStyle w:val="Hyperlink"/>
                  <w:rFonts w:eastAsia="Times New Roman" w:cstheme="minorHAnsi"/>
                  <w:sz w:val="18"/>
                  <w:szCs w:val="18"/>
                  <w:u w:val="none"/>
                </w:rPr>
                <w:t>v1</w:t>
              </w:r>
            </w:hyperlink>
            <w:r w:rsidR="00600E6C" w:rsidRPr="00D65FBD">
              <w:rPr>
                <w:rFonts w:eastAsia="Times New Roman" w:cstheme="minorHAnsi"/>
                <w:sz w:val="18"/>
                <w:szCs w:val="18"/>
              </w:rPr>
              <w:t>/token</w:t>
            </w:r>
          </w:p>
          <w:p w14:paraId="56014F2D" w14:textId="77777777" w:rsidR="00600E6C" w:rsidRDefault="00600E6C" w:rsidP="00600E6C">
            <w:pPr>
              <w:pStyle w:val="ListParagraph"/>
              <w:spacing w:after="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EF476F" w:themeColor="accent6"/>
                <w:sz w:val="18"/>
                <w:szCs w:val="18"/>
              </w:rPr>
            </w:pPr>
            <w:r w:rsidRPr="00235C12">
              <w:rPr>
                <w:rFonts w:eastAsia="Times New Roman" w:cstheme="minorHAnsi"/>
                <w:color w:val="EF476F" w:themeColor="accent6"/>
                <w:sz w:val="18"/>
                <w:szCs w:val="18"/>
              </w:rPr>
              <w:t xml:space="preserve">new end point: </w:t>
            </w:r>
          </w:p>
          <w:p w14:paraId="0B47493E" w14:textId="77777777" w:rsidR="00600E6C" w:rsidRPr="00D65FBD" w:rsidRDefault="001F355E" w:rsidP="00600E6C">
            <w:pPr>
              <w:pStyle w:val="ListParagraph"/>
              <w:spacing w:after="0" w:line="240" w:lineRule="auto"/>
              <w:ind w:left="360"/>
              <w:contextualSpacing w:val="0"/>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hyperlink r:id="rId15" w:history="1">
              <w:r w:rsidR="00600E6C" w:rsidRPr="00D65FBD">
                <w:rPr>
                  <w:rStyle w:val="Hyperlink"/>
                  <w:rFonts w:eastAsia="Times New Roman" w:cstheme="minorHAnsi"/>
                  <w:color w:val="000000" w:themeColor="text1"/>
                  <w:sz w:val="18"/>
                  <w:szCs w:val="18"/>
                  <w:u w:val="none"/>
                </w:rPr>
                <w:t>https://apimgd01.colt.net:8443/oauth/</w:t>
              </w:r>
              <w:r w:rsidR="00600E6C" w:rsidRPr="00D65FBD">
                <w:rPr>
                  <w:rStyle w:val="Hyperlink"/>
                  <w:rFonts w:eastAsia="Times New Roman" w:cstheme="minorHAnsi"/>
                  <w:color w:val="EF476F" w:themeColor="accent6"/>
                  <w:sz w:val="18"/>
                  <w:szCs w:val="18"/>
                  <w:u w:val="none"/>
                </w:rPr>
                <w:t>v2</w:t>
              </w:r>
              <w:r w:rsidR="00600E6C" w:rsidRPr="00D65FBD">
                <w:rPr>
                  <w:rStyle w:val="Hyperlink"/>
                  <w:rFonts w:eastAsia="Times New Roman" w:cstheme="minorHAnsi"/>
                  <w:color w:val="000000" w:themeColor="text1"/>
                  <w:sz w:val="18"/>
                  <w:szCs w:val="18"/>
                  <w:u w:val="none"/>
                </w:rPr>
                <w:t>/token</w:t>
              </w:r>
            </w:hyperlink>
          </w:p>
          <w:p w14:paraId="48D18579" w14:textId="77777777" w:rsidR="00600E6C" w:rsidRDefault="00600E6C" w:rsidP="00600E6C">
            <w:pPr>
              <w:pStyle w:val="ListParagraph"/>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8C1701">
              <w:rPr>
                <w:rFonts w:eastAsia="Times New Roman" w:cstheme="minorHAnsi"/>
                <w:sz w:val="18"/>
                <w:szCs w:val="18"/>
              </w:rPr>
              <w:t xml:space="preserve">Reseller support “Contact” details has been added in OAS </w:t>
            </w:r>
          </w:p>
          <w:p w14:paraId="28FA4468" w14:textId="77777777" w:rsidR="00600E6C" w:rsidRPr="00D65FBD" w:rsidRDefault="00600E6C" w:rsidP="00600E6C">
            <w:pPr>
              <w:pStyle w:val="ListParagraph"/>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D65FBD">
              <w:rPr>
                <w:rFonts w:eastAsia="Times New Roman" w:cstheme="minorHAnsi"/>
                <w:sz w:val="18"/>
                <w:szCs w:val="18"/>
              </w:rPr>
              <w:t>Response parameter update of</w:t>
            </w:r>
            <w:r>
              <w:rPr>
                <w:rFonts w:eastAsia="Times New Roman" w:cstheme="minorHAnsi"/>
                <w:sz w:val="18"/>
                <w:szCs w:val="18"/>
              </w:rPr>
              <w:t xml:space="preserve"> </w:t>
            </w:r>
            <w:r w:rsidRPr="00D65FBD">
              <w:rPr>
                <w:rFonts w:eastAsia="Times New Roman" w:cstheme="minorHAnsi"/>
                <w:sz w:val="18"/>
                <w:szCs w:val="18"/>
              </w:rPr>
              <w:t>token API</w:t>
            </w:r>
          </w:p>
        </w:tc>
        <w:tc>
          <w:tcPr>
            <w:tcW w:w="906" w:type="dxa"/>
            <w:vAlign w:val="center"/>
          </w:tcPr>
          <w:p w14:paraId="241F0E45" w14:textId="77777777" w:rsidR="00600E6C" w:rsidRPr="00235C12" w:rsidRDefault="00600E6C" w:rsidP="00600E6C">
            <w:pPr>
              <w:spacing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235C12">
              <w:rPr>
                <w:rFonts w:cstheme="minorHAnsi"/>
                <w:sz w:val="18"/>
                <w:szCs w:val="18"/>
                <w:lang w:val="en-US"/>
              </w:rPr>
              <w:t>All</w:t>
            </w:r>
          </w:p>
        </w:tc>
      </w:tr>
      <w:tr w:rsidR="00600E6C" w:rsidRPr="00235C12" w14:paraId="14B324E8" w14:textId="77777777" w:rsidTr="009B5F86">
        <w:trPr>
          <w:trHeight w:val="55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2DFA7B79" w14:textId="6DA28DD8" w:rsidR="00600E6C" w:rsidRPr="00235C12" w:rsidRDefault="00600E6C" w:rsidP="00600E6C">
            <w:pPr>
              <w:spacing w:line="240" w:lineRule="auto"/>
              <w:contextualSpacing/>
              <w:rPr>
                <w:rFonts w:cstheme="minorHAnsi"/>
                <w:sz w:val="18"/>
                <w:szCs w:val="18"/>
                <w:lang w:val="en-US"/>
              </w:rPr>
            </w:pPr>
            <w:r>
              <w:rPr>
                <w:rFonts w:cstheme="minorHAnsi"/>
                <w:sz w:val="18"/>
                <w:szCs w:val="18"/>
                <w:lang w:val="en-US"/>
              </w:rPr>
              <w:t>UK current operator list refresh</w:t>
            </w:r>
          </w:p>
        </w:tc>
        <w:tc>
          <w:tcPr>
            <w:tcW w:w="1170" w:type="dxa"/>
            <w:vAlign w:val="center"/>
          </w:tcPr>
          <w:p w14:paraId="7D5FAC11" w14:textId="7F74F0E0"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Pr>
                <w:rFonts w:cstheme="minorHAnsi"/>
                <w:bCs/>
                <w:sz w:val="18"/>
                <w:szCs w:val="18"/>
              </w:rPr>
              <w:t>All</w:t>
            </w:r>
          </w:p>
        </w:tc>
        <w:tc>
          <w:tcPr>
            <w:tcW w:w="6185" w:type="dxa"/>
            <w:vAlign w:val="center"/>
          </w:tcPr>
          <w:p w14:paraId="5A590395" w14:textId="7E5B8D9E" w:rsidR="00600E6C" w:rsidRPr="00600E6C" w:rsidRDefault="00600E6C" w:rsidP="00600E6C">
            <w:pPr>
              <w:pStyle w:val="ListParagraph"/>
              <w:numPr>
                <w:ilvl w:val="0"/>
                <w:numId w:val="36"/>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As per our Feb release, current operator field in UK will only going to accept values from the list. This list is getting refreshed and present </w:t>
            </w:r>
            <w:r w:rsidR="00E21265">
              <w:rPr>
                <w:rFonts w:cstheme="minorHAnsi"/>
                <w:sz w:val="18"/>
                <w:szCs w:val="18"/>
              </w:rPr>
              <w:t xml:space="preserve">in </w:t>
            </w:r>
            <w:r w:rsidR="00E21265" w:rsidRPr="00E21265">
              <w:rPr>
                <w:rFonts w:cstheme="minorHAnsi"/>
                <w:b/>
                <w:bCs/>
                <w:i/>
                <w:iCs/>
                <w:sz w:val="18"/>
                <w:szCs w:val="18"/>
              </w:rPr>
              <w:fldChar w:fldCharType="begin"/>
            </w:r>
            <w:r w:rsidR="00E21265" w:rsidRPr="00E21265">
              <w:rPr>
                <w:rFonts w:cstheme="minorHAnsi"/>
                <w:b/>
                <w:bCs/>
                <w:i/>
                <w:iCs/>
                <w:sz w:val="18"/>
                <w:szCs w:val="18"/>
              </w:rPr>
              <w:instrText xml:space="preserve"> REF _Ref100225368 \h  \* MERGEFORMAT </w:instrText>
            </w:r>
            <w:r w:rsidR="00E21265" w:rsidRPr="00E21265">
              <w:rPr>
                <w:rFonts w:cstheme="minorHAnsi"/>
                <w:b/>
                <w:bCs/>
                <w:i/>
                <w:iCs/>
                <w:sz w:val="18"/>
                <w:szCs w:val="18"/>
              </w:rPr>
            </w:r>
            <w:r w:rsidR="00E21265" w:rsidRPr="00E21265">
              <w:rPr>
                <w:rFonts w:cstheme="minorHAnsi"/>
                <w:b/>
                <w:bCs/>
                <w:i/>
                <w:iCs/>
                <w:sz w:val="18"/>
                <w:szCs w:val="18"/>
              </w:rPr>
              <w:fldChar w:fldCharType="separate"/>
            </w:r>
            <w:r w:rsidR="00E21265" w:rsidRPr="00E21265">
              <w:rPr>
                <w:b/>
                <w:bCs/>
                <w:i/>
                <w:iCs/>
                <w:sz w:val="18"/>
                <w:szCs w:val="18"/>
                <w:lang w:val="en-US"/>
              </w:rPr>
              <w:t>Appendix C: Allowed ‘Current Operator’ values in UK</w:t>
            </w:r>
            <w:r w:rsidR="00E21265" w:rsidRPr="00E21265">
              <w:rPr>
                <w:rFonts w:cstheme="minorHAnsi"/>
                <w:b/>
                <w:bCs/>
                <w:i/>
                <w:iCs/>
                <w:sz w:val="18"/>
                <w:szCs w:val="18"/>
              </w:rPr>
              <w:fldChar w:fldCharType="end"/>
            </w:r>
          </w:p>
        </w:tc>
        <w:tc>
          <w:tcPr>
            <w:tcW w:w="906" w:type="dxa"/>
            <w:vAlign w:val="center"/>
          </w:tcPr>
          <w:p w14:paraId="23EB4B44" w14:textId="3E6BC934" w:rsidR="00600E6C" w:rsidRPr="00235C12" w:rsidRDefault="00600E6C" w:rsidP="00600E6C">
            <w:pPr>
              <w:spacing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lang w:val="en-US"/>
              </w:rPr>
              <w:t>UK</w:t>
            </w:r>
          </w:p>
        </w:tc>
      </w:tr>
    </w:tbl>
    <w:p w14:paraId="0664B6A2" w14:textId="77777777" w:rsidR="00600E6C" w:rsidRDefault="00600E6C" w:rsidP="001F318B">
      <w:pPr>
        <w:spacing w:line="240" w:lineRule="auto"/>
      </w:pPr>
    </w:p>
    <w:p w14:paraId="7F618259" w14:textId="72AECFC8" w:rsidR="00C94354" w:rsidRPr="00E21265" w:rsidRDefault="00C94354" w:rsidP="00E21265">
      <w:bookmarkStart w:id="1" w:name="_Ref69986670"/>
      <w:bookmarkStart w:id="2" w:name="_Ref86331344"/>
      <w:r>
        <w:br w:type="page"/>
      </w:r>
    </w:p>
    <w:p w14:paraId="3766214B" w14:textId="77777777" w:rsidR="00600E6C" w:rsidRPr="00600E6C" w:rsidRDefault="00600E6C" w:rsidP="00600E6C"/>
    <w:p w14:paraId="35AF31A3" w14:textId="77777777" w:rsidR="009D3042" w:rsidRPr="00AE7497" w:rsidRDefault="009D3042" w:rsidP="009D3042">
      <w:pPr>
        <w:pStyle w:val="Heading1"/>
        <w:spacing w:line="240" w:lineRule="auto"/>
      </w:pPr>
      <w:bookmarkStart w:id="3" w:name="_Ref97829694"/>
      <w:bookmarkEnd w:id="1"/>
      <w:bookmarkEnd w:id="2"/>
      <w:r w:rsidRPr="00AE7497">
        <w:t>Appendix A: XSD</w:t>
      </w:r>
      <w:bookmarkEnd w:id="3"/>
      <w:r w:rsidRPr="00AE7497">
        <w:t xml:space="preserve"> </w:t>
      </w:r>
    </w:p>
    <w:p w14:paraId="1D100ED0" w14:textId="77777777" w:rsidR="009D3042" w:rsidRDefault="009D3042" w:rsidP="009D3042">
      <w:pPr>
        <w:spacing w:after="200" w:line="240" w:lineRule="auto"/>
      </w:pPr>
    </w:p>
    <w:p w14:paraId="0C14F7D0" w14:textId="3F94DB5D" w:rsidR="009D3042" w:rsidRDefault="009D3042" w:rsidP="009D3042">
      <w:pPr>
        <w:spacing w:after="200" w:line="240" w:lineRule="auto"/>
      </w:pPr>
      <w:r w:rsidRPr="004B3D81">
        <w:t>The structure is updated in the XSD in these links:</w:t>
      </w:r>
      <w:r>
        <w:t xml:space="preserve"> </w:t>
      </w:r>
      <w:hyperlink r:id="rId16" w:history="1">
        <w:r w:rsidRPr="005263AB">
          <w:rPr>
            <w:rStyle w:val="Hyperlink"/>
          </w:rPr>
          <w:t>Link 1</w:t>
        </w:r>
      </w:hyperlink>
      <w:r>
        <w:t xml:space="preserve"> and </w:t>
      </w:r>
      <w:hyperlink r:id="rId17" w:history="1">
        <w:r w:rsidRPr="005B37A8">
          <w:rPr>
            <w:rStyle w:val="Hyperlink"/>
          </w:rPr>
          <w:t>Link 2</w:t>
        </w:r>
      </w:hyperlink>
      <w:r w:rsidRPr="004B3D81">
        <w:t xml:space="preserve"> </w:t>
      </w:r>
    </w:p>
    <w:p w14:paraId="6336D41D" w14:textId="18DE141E" w:rsidR="00682D31" w:rsidRDefault="00682D31" w:rsidP="009D3042">
      <w:pPr>
        <w:spacing w:after="200" w:line="240" w:lineRule="auto"/>
      </w:pPr>
      <w:r>
        <w:br w:type="page"/>
      </w:r>
    </w:p>
    <w:p w14:paraId="3FD4A1AE" w14:textId="77777777" w:rsidR="009D3042" w:rsidRDefault="009D3042" w:rsidP="009D3042">
      <w:pPr>
        <w:pStyle w:val="Heading1"/>
        <w:spacing w:line="240" w:lineRule="auto"/>
        <w:rPr>
          <w:lang w:val="en-US"/>
        </w:rPr>
      </w:pPr>
      <w:bookmarkStart w:id="4" w:name="_Ref97829698"/>
      <w:r w:rsidRPr="004335DE">
        <w:rPr>
          <w:lang w:val="en-US"/>
        </w:rPr>
        <w:lastRenderedPageBreak/>
        <w:t>Appendix</w:t>
      </w:r>
      <w:r>
        <w:rPr>
          <w:lang w:val="en-US"/>
        </w:rPr>
        <w:t xml:space="preserve"> </w:t>
      </w:r>
      <w:r w:rsidRPr="00C13BD6">
        <w:rPr>
          <w:lang w:val="en-US"/>
        </w:rPr>
        <w:t>B</w:t>
      </w:r>
      <w:r w:rsidRPr="004335DE">
        <w:rPr>
          <w:lang w:val="en-US"/>
        </w:rPr>
        <w:t xml:space="preserve">: </w:t>
      </w:r>
      <w:r>
        <w:rPr>
          <w:lang w:val="en-US"/>
        </w:rPr>
        <w:t>API specifications</w:t>
      </w:r>
      <w:bookmarkEnd w:id="4"/>
    </w:p>
    <w:p w14:paraId="5B4B6C4C" w14:textId="77777777" w:rsidR="009D3042" w:rsidRDefault="009D3042" w:rsidP="009D3042">
      <w:pPr>
        <w:rPr>
          <w:lang w:val="en-US"/>
        </w:rPr>
      </w:pPr>
    </w:p>
    <w:p w14:paraId="77868283" w14:textId="77777777" w:rsidR="009D3042" w:rsidRDefault="009D3042" w:rsidP="009D3042">
      <w:pPr>
        <w:pStyle w:val="Heading2"/>
      </w:pPr>
      <w:bookmarkStart w:id="5" w:name="_Ref97829923"/>
      <w:r>
        <w:t>OAS Specification for NH APIs</w:t>
      </w:r>
      <w:bookmarkEnd w:id="5"/>
    </w:p>
    <w:p w14:paraId="7E49D2CC" w14:textId="77777777" w:rsidR="009D3042" w:rsidRDefault="009D3042" w:rsidP="009D3042">
      <w:pPr>
        <w:spacing w:after="200" w:line="240" w:lineRule="auto"/>
      </w:pPr>
    </w:p>
    <w:p w14:paraId="7128DC02" w14:textId="34A98A37" w:rsidR="009D3042" w:rsidRPr="00261A68" w:rsidRDefault="009D3042" w:rsidP="009D3042">
      <w:pPr>
        <w:rPr>
          <w:rFonts w:asciiTheme="majorHAnsi" w:hAnsiTheme="majorHAnsi" w:cstheme="majorHAnsi"/>
        </w:rPr>
      </w:pPr>
      <w:r w:rsidRPr="00261A68">
        <w:rPr>
          <w:rFonts w:asciiTheme="majorHAnsi" w:hAnsiTheme="majorHAnsi" w:cstheme="majorHAnsi"/>
        </w:rPr>
        <w:t xml:space="preserve">Please click </w:t>
      </w:r>
      <w:hyperlink r:id="rId18" w:history="1">
        <w:r w:rsidRPr="0082544B">
          <w:rPr>
            <w:rStyle w:val="Hyperlink"/>
            <w:rFonts w:asciiTheme="majorHAnsi" w:hAnsiTheme="majorHAnsi" w:cstheme="majorHAnsi"/>
          </w:rPr>
          <w:t>here</w:t>
        </w:r>
      </w:hyperlink>
      <w:r>
        <w:rPr>
          <w:rFonts w:asciiTheme="majorHAnsi" w:hAnsiTheme="majorHAnsi" w:cstheme="majorHAnsi"/>
        </w:rPr>
        <w:t xml:space="preserve"> for the OAS Specification for Functional APIs</w:t>
      </w:r>
    </w:p>
    <w:p w14:paraId="478D3B54" w14:textId="77777777" w:rsidR="009D3042" w:rsidRDefault="009D3042" w:rsidP="009D3042">
      <w:pPr>
        <w:spacing w:after="200" w:line="240" w:lineRule="auto"/>
      </w:pPr>
    </w:p>
    <w:p w14:paraId="1029D013" w14:textId="77777777" w:rsidR="009D3042" w:rsidRDefault="009D3042" w:rsidP="009D3042">
      <w:pPr>
        <w:pStyle w:val="Heading2"/>
      </w:pPr>
      <w:r>
        <w:t xml:space="preserve">OAS Specification for Authorization </w:t>
      </w:r>
    </w:p>
    <w:p w14:paraId="2F20121D" w14:textId="77777777" w:rsidR="009D3042" w:rsidRDefault="009D3042" w:rsidP="009D3042">
      <w:pPr>
        <w:spacing w:line="240" w:lineRule="auto"/>
      </w:pPr>
    </w:p>
    <w:p w14:paraId="7C63B8A0" w14:textId="15A934F8" w:rsidR="009D3042" w:rsidRPr="00261A68" w:rsidRDefault="009D3042" w:rsidP="009D3042">
      <w:pPr>
        <w:rPr>
          <w:rFonts w:asciiTheme="majorHAnsi" w:hAnsiTheme="majorHAnsi" w:cstheme="majorHAnsi"/>
        </w:rPr>
      </w:pPr>
      <w:r w:rsidRPr="00261A68">
        <w:rPr>
          <w:rFonts w:asciiTheme="majorHAnsi" w:hAnsiTheme="majorHAnsi" w:cstheme="majorHAnsi"/>
        </w:rPr>
        <w:t xml:space="preserve">Please click </w:t>
      </w:r>
      <w:hyperlink r:id="rId19" w:history="1">
        <w:r w:rsidRPr="005B37A8">
          <w:rPr>
            <w:rStyle w:val="Hyperlink"/>
            <w:rFonts w:asciiTheme="majorHAnsi" w:hAnsiTheme="majorHAnsi" w:cstheme="majorHAnsi"/>
          </w:rPr>
          <w:t>here</w:t>
        </w:r>
      </w:hyperlink>
      <w:r>
        <w:rPr>
          <w:rFonts w:asciiTheme="majorHAnsi" w:hAnsiTheme="majorHAnsi" w:cstheme="majorHAnsi"/>
        </w:rPr>
        <w:t xml:space="preserve"> for the OAS Specification for Authorization file</w:t>
      </w:r>
    </w:p>
    <w:p w14:paraId="731E8901" w14:textId="54A4CDD8" w:rsidR="00AE7497" w:rsidRDefault="00AE7497">
      <w:pPr>
        <w:spacing w:after="200" w:line="276" w:lineRule="auto"/>
      </w:pPr>
      <w:r>
        <w:br w:type="page"/>
      </w:r>
    </w:p>
    <w:p w14:paraId="41408CB9" w14:textId="2081CDF0" w:rsidR="00600E6C" w:rsidRDefault="00851909" w:rsidP="00C84C6A">
      <w:pPr>
        <w:pStyle w:val="Heading1"/>
        <w:spacing w:line="240" w:lineRule="auto"/>
        <w:rPr>
          <w:lang w:val="en-US"/>
        </w:rPr>
      </w:pPr>
      <w:bookmarkStart w:id="6" w:name="_Ref100225368"/>
      <w:bookmarkStart w:id="7" w:name="_Ref97829897"/>
      <w:r w:rsidRPr="004335DE">
        <w:rPr>
          <w:lang w:val="en-US"/>
        </w:rPr>
        <w:lastRenderedPageBreak/>
        <w:t>Appendix</w:t>
      </w:r>
      <w:r>
        <w:rPr>
          <w:lang w:val="en-US"/>
        </w:rPr>
        <w:t xml:space="preserve"> C</w:t>
      </w:r>
      <w:r w:rsidRPr="004335DE">
        <w:rPr>
          <w:lang w:val="en-US"/>
        </w:rPr>
        <w:t xml:space="preserve">: </w:t>
      </w:r>
      <w:r w:rsidR="00600E6C">
        <w:rPr>
          <w:lang w:val="en-US"/>
        </w:rPr>
        <w:t>Allowed ‘Current Operator’ values in UK</w:t>
      </w:r>
      <w:bookmarkEnd w:id="6"/>
    </w:p>
    <w:p w14:paraId="62ED2184" w14:textId="77777777" w:rsidR="00137F09" w:rsidRDefault="00137F09" w:rsidP="00137F09">
      <w:pPr>
        <w:rPr>
          <w:lang w:val="en-US"/>
        </w:rPr>
      </w:pPr>
      <w:bookmarkStart w:id="8" w:name="_GoBack"/>
      <w:r>
        <w:rPr>
          <w:lang w:val="en-US"/>
        </w:rPr>
        <w:t>Please refer to below table for allowed current operators in UK for port-In.</w:t>
      </w:r>
    </w:p>
    <w:p w14:paraId="2EC62B75" w14:textId="544129CB" w:rsidR="00137F09" w:rsidRPr="00137F09" w:rsidRDefault="00137F09" w:rsidP="00137F09">
      <w:pPr>
        <w:rPr>
          <w:i/>
          <w:iCs/>
          <w:lang w:val="en-US"/>
        </w:rPr>
      </w:pPr>
      <w:r w:rsidRPr="00137F09">
        <w:rPr>
          <w:i/>
          <w:iCs/>
          <w:lang w:val="en-US"/>
        </w:rPr>
        <w:t>Please note: we have refreshed the entire list at our end and same is expected to be done at your end to avoid any failures.</w:t>
      </w:r>
    </w:p>
    <w:tbl>
      <w:tblPr>
        <w:tblStyle w:val="GridTable4-Accent4"/>
        <w:tblW w:w="0" w:type="auto"/>
        <w:tblLayout w:type="fixed"/>
        <w:tblLook w:val="04A0" w:firstRow="1" w:lastRow="0" w:firstColumn="1" w:lastColumn="0" w:noHBand="0" w:noVBand="1"/>
      </w:tblPr>
      <w:tblGrid>
        <w:gridCol w:w="3865"/>
      </w:tblGrid>
      <w:tr w:rsidR="00137F09" w:rsidRPr="00600E6C" w14:paraId="00F9C257" w14:textId="77777777" w:rsidTr="00F531A4">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3865" w:type="dxa"/>
            <w:vAlign w:val="center"/>
          </w:tcPr>
          <w:bookmarkEnd w:id="8"/>
          <w:p w14:paraId="1EA37CDC" w14:textId="77777777" w:rsidR="00137F09" w:rsidRPr="00600E6C" w:rsidRDefault="00137F09" w:rsidP="00F531A4">
            <w:pPr>
              <w:spacing w:after="0" w:line="240" w:lineRule="auto"/>
              <w:contextualSpacing/>
              <w:rPr>
                <w:rFonts w:cstheme="minorHAnsi"/>
                <w:color w:val="FFFFFF" w:themeColor="background1"/>
                <w:sz w:val="18"/>
                <w:szCs w:val="18"/>
              </w:rPr>
            </w:pPr>
            <w:r>
              <w:rPr>
                <w:rFonts w:cstheme="minorHAnsi"/>
                <w:color w:val="FFFFFF" w:themeColor="background1"/>
                <w:sz w:val="18"/>
                <w:szCs w:val="18"/>
              </w:rPr>
              <w:t>Allowed current operators in UK</w:t>
            </w:r>
          </w:p>
        </w:tc>
      </w:tr>
      <w:tr w:rsidR="00137F09" w:rsidRPr="00600E6C" w14:paraId="2D8E3E00"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8A142D9" w14:textId="77777777" w:rsidR="00137F09" w:rsidRPr="00600E6C" w:rsidRDefault="00137F09" w:rsidP="00F531A4">
            <w:pPr>
              <w:spacing w:after="0" w:line="240" w:lineRule="auto"/>
              <w:contextualSpacing/>
              <w:rPr>
                <w:rFonts w:cstheme="minorHAnsi"/>
                <w:b w:val="0"/>
                <w:sz w:val="18"/>
                <w:szCs w:val="18"/>
              </w:rPr>
            </w:pPr>
            <w:r w:rsidRPr="00600E6C">
              <w:rPr>
                <w:rFonts w:cstheme="minorHAnsi"/>
                <w:b w:val="0"/>
                <w:sz w:val="18"/>
                <w:szCs w:val="18"/>
              </w:rPr>
              <w:t>BT - 001</w:t>
            </w:r>
          </w:p>
        </w:tc>
      </w:tr>
      <w:tr w:rsidR="00137F09" w:rsidRPr="00600E6C" w14:paraId="5E3122FE"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4ED49B3" w14:textId="77777777" w:rsidR="00137F09" w:rsidRPr="00600E6C" w:rsidRDefault="00137F09" w:rsidP="00F531A4">
            <w:pPr>
              <w:spacing w:after="0" w:line="240" w:lineRule="auto"/>
              <w:contextualSpacing/>
              <w:rPr>
                <w:rFonts w:cstheme="minorHAnsi"/>
                <w:b w:val="0"/>
                <w:sz w:val="18"/>
                <w:szCs w:val="18"/>
              </w:rPr>
            </w:pPr>
            <w:r w:rsidRPr="00600E6C">
              <w:rPr>
                <w:rFonts w:cstheme="minorHAnsi"/>
                <w:b w:val="0"/>
                <w:sz w:val="18"/>
                <w:szCs w:val="18"/>
                <w:u w:color="FFFFFF" w:themeColor="background1"/>
              </w:rPr>
              <w:t>KCOM Group PLC - 005</w:t>
            </w:r>
          </w:p>
        </w:tc>
      </w:tr>
      <w:tr w:rsidR="00137F09" w:rsidRPr="00600E6C" w14:paraId="254FEED2"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E184D08" w14:textId="77777777" w:rsidR="00137F09" w:rsidRPr="00600E6C" w:rsidRDefault="00137F09" w:rsidP="00F531A4">
            <w:pPr>
              <w:spacing w:after="0" w:line="240" w:lineRule="auto"/>
              <w:contextualSpacing/>
              <w:rPr>
                <w:rFonts w:cstheme="minorHAnsi"/>
                <w:b w:val="0"/>
                <w:bCs w:val="0"/>
                <w:sz w:val="18"/>
                <w:szCs w:val="18"/>
              </w:rPr>
            </w:pPr>
            <w:r w:rsidRPr="00600E6C">
              <w:rPr>
                <w:rFonts w:cstheme="minorHAnsi"/>
                <w:b w:val="0"/>
                <w:sz w:val="18"/>
                <w:szCs w:val="18"/>
              </w:rPr>
              <w:t>Vodafone - 013</w:t>
            </w:r>
          </w:p>
        </w:tc>
      </w:tr>
      <w:tr w:rsidR="00137F09" w:rsidRPr="00600E6C" w14:paraId="6A3D804B"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689A9A3" w14:textId="77777777" w:rsidR="00137F09" w:rsidRPr="00600E6C" w:rsidRDefault="00137F09" w:rsidP="00F531A4">
            <w:pPr>
              <w:spacing w:after="0" w:line="240" w:lineRule="auto"/>
              <w:contextualSpacing/>
              <w:rPr>
                <w:rFonts w:cstheme="minorHAnsi"/>
                <w:sz w:val="18"/>
                <w:szCs w:val="18"/>
                <w:lang w:val="en-US"/>
              </w:rPr>
            </w:pPr>
            <w:r w:rsidRPr="00600E6C">
              <w:rPr>
                <w:rFonts w:cstheme="minorHAnsi"/>
                <w:b w:val="0"/>
                <w:sz w:val="18"/>
                <w:szCs w:val="18"/>
                <w:u w:color="FFFFFF" w:themeColor="background1"/>
              </w:rPr>
              <w:t>Buzz Networks Limited - 023</w:t>
            </w:r>
          </w:p>
        </w:tc>
      </w:tr>
      <w:tr w:rsidR="00137F09" w:rsidRPr="00600E6C" w14:paraId="5C1769B8"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46FB248" w14:textId="77777777" w:rsidR="00137F09" w:rsidRPr="00600E6C" w:rsidRDefault="00137F09" w:rsidP="00F531A4">
            <w:pPr>
              <w:spacing w:after="0" w:line="240" w:lineRule="auto"/>
              <w:contextualSpacing/>
              <w:rPr>
                <w:rFonts w:cstheme="minorHAnsi"/>
                <w:sz w:val="18"/>
                <w:szCs w:val="18"/>
                <w:lang w:val="en-US"/>
              </w:rPr>
            </w:pPr>
            <w:r w:rsidRPr="00600E6C">
              <w:rPr>
                <w:rFonts w:cstheme="minorHAnsi"/>
                <w:b w:val="0"/>
                <w:sz w:val="18"/>
                <w:szCs w:val="18"/>
              </w:rPr>
              <w:t>Verizon - 025</w:t>
            </w:r>
          </w:p>
        </w:tc>
      </w:tr>
      <w:tr w:rsidR="00137F09" w:rsidRPr="00600E6C" w14:paraId="66BC18A2"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93F9176" w14:textId="77777777" w:rsidR="00137F09" w:rsidRPr="00600E6C" w:rsidRDefault="00137F09" w:rsidP="00F531A4">
            <w:pPr>
              <w:spacing w:after="0" w:line="240" w:lineRule="auto"/>
              <w:contextualSpacing/>
              <w:rPr>
                <w:rFonts w:cstheme="minorHAnsi"/>
                <w:sz w:val="18"/>
                <w:szCs w:val="18"/>
                <w:lang w:val="en-US"/>
              </w:rPr>
            </w:pPr>
            <w:proofErr w:type="spellStart"/>
            <w:r w:rsidRPr="00600E6C">
              <w:rPr>
                <w:rFonts w:cstheme="minorHAnsi"/>
                <w:b w:val="0"/>
                <w:sz w:val="18"/>
                <w:szCs w:val="18"/>
                <w:u w:color="FFFFFF" w:themeColor="background1"/>
              </w:rPr>
              <w:t>Affiniti</w:t>
            </w:r>
            <w:proofErr w:type="spellEnd"/>
            <w:r w:rsidRPr="00600E6C">
              <w:rPr>
                <w:rFonts w:cstheme="minorHAnsi"/>
                <w:b w:val="0"/>
                <w:sz w:val="18"/>
                <w:szCs w:val="18"/>
                <w:u w:color="FFFFFF" w:themeColor="background1"/>
              </w:rPr>
              <w:t xml:space="preserve"> (KCOM) - 029</w:t>
            </w:r>
          </w:p>
        </w:tc>
      </w:tr>
      <w:tr w:rsidR="00137F09" w:rsidRPr="00600E6C" w14:paraId="6B93DB68"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909E49A" w14:textId="77777777" w:rsidR="00137F09" w:rsidRPr="00600E6C" w:rsidRDefault="00137F09" w:rsidP="00F531A4">
            <w:pPr>
              <w:spacing w:after="0" w:line="240" w:lineRule="auto"/>
              <w:contextualSpacing/>
              <w:rPr>
                <w:rFonts w:cstheme="minorHAnsi"/>
                <w:sz w:val="18"/>
                <w:szCs w:val="18"/>
                <w:lang w:val="en-US"/>
              </w:rPr>
            </w:pPr>
            <w:r w:rsidRPr="00600E6C">
              <w:rPr>
                <w:rFonts w:cstheme="minorHAnsi"/>
                <w:b w:val="0"/>
                <w:sz w:val="18"/>
                <w:szCs w:val="18"/>
              </w:rPr>
              <w:t>Orange Business - 030</w:t>
            </w:r>
          </w:p>
        </w:tc>
      </w:tr>
      <w:tr w:rsidR="00137F09" w:rsidRPr="00600E6C" w14:paraId="36F18F4C"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2552177" w14:textId="77777777" w:rsidR="00137F09" w:rsidRPr="00600E6C" w:rsidRDefault="00137F09" w:rsidP="00F531A4">
            <w:pPr>
              <w:spacing w:after="0" w:line="240" w:lineRule="auto"/>
              <w:contextualSpacing/>
              <w:rPr>
                <w:rFonts w:cstheme="minorHAnsi"/>
                <w:sz w:val="18"/>
                <w:szCs w:val="18"/>
                <w:lang w:val="en-US"/>
              </w:rPr>
            </w:pPr>
            <w:r w:rsidRPr="00600E6C">
              <w:rPr>
                <w:rFonts w:cstheme="minorHAnsi"/>
                <w:b w:val="0"/>
                <w:sz w:val="18"/>
                <w:szCs w:val="18"/>
                <w:u w:color="FFFFFF" w:themeColor="background1"/>
              </w:rPr>
              <w:t>GAMMA - 031</w:t>
            </w:r>
          </w:p>
        </w:tc>
      </w:tr>
      <w:tr w:rsidR="00137F09" w:rsidRPr="00600E6C" w14:paraId="376D1AFE"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C1331DF" w14:textId="77777777" w:rsidR="00137F09" w:rsidRPr="00600E6C" w:rsidRDefault="00137F09" w:rsidP="00F531A4">
            <w:pPr>
              <w:spacing w:after="0" w:line="240" w:lineRule="auto"/>
              <w:contextualSpacing/>
              <w:rPr>
                <w:rFonts w:cstheme="minorHAnsi"/>
                <w:sz w:val="18"/>
                <w:szCs w:val="18"/>
                <w:lang w:val="en-US"/>
              </w:rPr>
            </w:pPr>
            <w:r w:rsidRPr="00600E6C">
              <w:rPr>
                <w:rFonts w:cstheme="minorHAnsi"/>
                <w:b w:val="0"/>
                <w:sz w:val="18"/>
                <w:szCs w:val="18"/>
              </w:rPr>
              <w:t>COLT - 040</w:t>
            </w:r>
          </w:p>
        </w:tc>
      </w:tr>
      <w:tr w:rsidR="00137F09" w:rsidRPr="00600E6C" w14:paraId="01DCD993"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FB15A29" w14:textId="77777777" w:rsidR="00137F09" w:rsidRPr="00600E6C" w:rsidRDefault="00137F09" w:rsidP="00F531A4">
            <w:pPr>
              <w:spacing w:after="0" w:line="240" w:lineRule="auto"/>
              <w:contextualSpacing/>
              <w:rPr>
                <w:rFonts w:cstheme="minorHAnsi"/>
                <w:sz w:val="18"/>
                <w:szCs w:val="18"/>
                <w:lang w:val="en-US"/>
              </w:rPr>
            </w:pPr>
            <w:proofErr w:type="spellStart"/>
            <w:r w:rsidRPr="00600E6C">
              <w:rPr>
                <w:rFonts w:cstheme="minorHAnsi"/>
                <w:b w:val="0"/>
                <w:sz w:val="18"/>
                <w:szCs w:val="18"/>
                <w:u w:color="FFFFFF" w:themeColor="background1"/>
              </w:rPr>
              <w:t>Redcentric</w:t>
            </w:r>
            <w:proofErr w:type="spellEnd"/>
            <w:r w:rsidRPr="00600E6C">
              <w:rPr>
                <w:rFonts w:cstheme="minorHAnsi"/>
                <w:b w:val="0"/>
                <w:sz w:val="18"/>
                <w:szCs w:val="18"/>
                <w:u w:color="FFFFFF" w:themeColor="background1"/>
              </w:rPr>
              <w:t xml:space="preserve"> Solutions Ltd - 055</w:t>
            </w:r>
          </w:p>
        </w:tc>
      </w:tr>
      <w:tr w:rsidR="00137F09" w:rsidRPr="00600E6C" w14:paraId="06C18AE7"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093877D" w14:textId="77777777" w:rsidR="00137F09" w:rsidRPr="00600E6C" w:rsidRDefault="00137F09" w:rsidP="00F531A4">
            <w:pPr>
              <w:spacing w:after="0" w:line="240" w:lineRule="auto"/>
              <w:contextualSpacing/>
              <w:rPr>
                <w:rFonts w:cstheme="minorHAnsi"/>
                <w:bCs w:val="0"/>
                <w:sz w:val="18"/>
                <w:szCs w:val="18"/>
                <w:u w:color="FFFFFF" w:themeColor="background1"/>
              </w:rPr>
            </w:pPr>
            <w:proofErr w:type="spellStart"/>
            <w:r w:rsidRPr="00600E6C">
              <w:rPr>
                <w:rFonts w:cstheme="minorHAnsi"/>
                <w:b w:val="0"/>
                <w:sz w:val="18"/>
                <w:szCs w:val="18"/>
              </w:rPr>
              <w:t>Pulsant</w:t>
            </w:r>
            <w:proofErr w:type="spellEnd"/>
            <w:r w:rsidRPr="00600E6C">
              <w:rPr>
                <w:rFonts w:cstheme="minorHAnsi"/>
                <w:b w:val="0"/>
                <w:sz w:val="18"/>
                <w:szCs w:val="18"/>
              </w:rPr>
              <w:t xml:space="preserve"> (Scotland) Ltd - 061</w:t>
            </w:r>
          </w:p>
        </w:tc>
      </w:tr>
      <w:tr w:rsidR="00137F09" w:rsidRPr="00600E6C" w14:paraId="25F93495"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9FA64C8" w14:textId="77777777" w:rsidR="00137F09" w:rsidRPr="00600E6C" w:rsidRDefault="00137F09" w:rsidP="00F531A4">
            <w:pPr>
              <w:spacing w:after="0" w:line="240" w:lineRule="auto"/>
              <w:contextualSpacing/>
              <w:rPr>
                <w:rFonts w:cstheme="minorHAnsi"/>
                <w:bCs w:val="0"/>
                <w:sz w:val="18"/>
                <w:szCs w:val="18"/>
              </w:rPr>
            </w:pPr>
            <w:r w:rsidRPr="00600E6C">
              <w:rPr>
                <w:rFonts w:cstheme="minorHAnsi"/>
                <w:b w:val="0"/>
                <w:sz w:val="18"/>
                <w:szCs w:val="18"/>
                <w:u w:color="FFFFFF" w:themeColor="background1"/>
              </w:rPr>
              <w:t>Daisy Communications Ltd - 078</w:t>
            </w:r>
          </w:p>
        </w:tc>
      </w:tr>
      <w:tr w:rsidR="00137F09" w:rsidRPr="00600E6C" w14:paraId="47564D09"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4630F7E" w14:textId="77777777" w:rsidR="00137F09" w:rsidRPr="00600E6C" w:rsidRDefault="00137F09" w:rsidP="00F531A4">
            <w:pPr>
              <w:spacing w:after="0" w:line="240" w:lineRule="auto"/>
              <w:contextualSpacing/>
              <w:rPr>
                <w:rFonts w:cstheme="minorHAnsi"/>
                <w:bCs w:val="0"/>
                <w:sz w:val="18"/>
                <w:szCs w:val="18"/>
                <w:u w:color="FFFFFF" w:themeColor="background1"/>
              </w:rPr>
            </w:pPr>
            <w:r w:rsidRPr="00600E6C">
              <w:rPr>
                <w:rFonts w:cstheme="minorHAnsi"/>
                <w:b w:val="0"/>
                <w:sz w:val="18"/>
                <w:szCs w:val="18"/>
              </w:rPr>
              <w:t>AQL Wholesale Ltd - 093</w:t>
            </w:r>
          </w:p>
        </w:tc>
      </w:tr>
      <w:tr w:rsidR="00137F09" w:rsidRPr="00600E6C" w14:paraId="34B7FEC1"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4D61A33" w14:textId="77777777" w:rsidR="00137F09" w:rsidRPr="00600E6C" w:rsidRDefault="00137F09" w:rsidP="00F531A4">
            <w:pPr>
              <w:spacing w:after="0" w:line="240" w:lineRule="auto"/>
              <w:contextualSpacing/>
              <w:rPr>
                <w:rFonts w:cstheme="minorHAnsi"/>
                <w:bCs w:val="0"/>
                <w:sz w:val="18"/>
                <w:szCs w:val="18"/>
              </w:rPr>
            </w:pPr>
            <w:proofErr w:type="spellStart"/>
            <w:r w:rsidRPr="00600E6C">
              <w:rPr>
                <w:rFonts w:cstheme="minorHAnsi"/>
                <w:b w:val="0"/>
                <w:sz w:val="18"/>
                <w:szCs w:val="18"/>
                <w:u w:color="FFFFFF" w:themeColor="background1"/>
              </w:rPr>
              <w:t>Magrathea</w:t>
            </w:r>
            <w:proofErr w:type="spellEnd"/>
            <w:r w:rsidRPr="00600E6C">
              <w:rPr>
                <w:rFonts w:cstheme="minorHAnsi"/>
                <w:b w:val="0"/>
                <w:sz w:val="18"/>
                <w:szCs w:val="18"/>
                <w:u w:color="FFFFFF" w:themeColor="background1"/>
              </w:rPr>
              <w:t xml:space="preserve"> - 102</w:t>
            </w:r>
          </w:p>
        </w:tc>
      </w:tr>
      <w:tr w:rsidR="00137F09" w:rsidRPr="00600E6C" w14:paraId="67A717AF"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1B4FEFE" w14:textId="77777777" w:rsidR="00137F09" w:rsidRPr="00600E6C" w:rsidRDefault="00137F09" w:rsidP="00F531A4">
            <w:pPr>
              <w:spacing w:after="0" w:line="240" w:lineRule="auto"/>
              <w:contextualSpacing/>
              <w:rPr>
                <w:rFonts w:cstheme="minorHAnsi"/>
                <w:bCs w:val="0"/>
                <w:sz w:val="18"/>
                <w:szCs w:val="18"/>
                <w:u w:color="FFFFFF" w:themeColor="background1"/>
              </w:rPr>
            </w:pPr>
            <w:r w:rsidRPr="00600E6C">
              <w:rPr>
                <w:rFonts w:cstheme="minorHAnsi"/>
                <w:b w:val="0"/>
                <w:sz w:val="18"/>
                <w:szCs w:val="18"/>
              </w:rPr>
              <w:t>Premier Voicemail Ltd - 108</w:t>
            </w:r>
          </w:p>
        </w:tc>
      </w:tr>
      <w:tr w:rsidR="00137F09" w:rsidRPr="00600E6C" w14:paraId="2F96E44A"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044845F" w14:textId="77777777" w:rsidR="00137F09" w:rsidRPr="00600E6C" w:rsidRDefault="00137F09" w:rsidP="00F531A4">
            <w:pPr>
              <w:spacing w:after="0" w:line="240" w:lineRule="auto"/>
              <w:contextualSpacing/>
              <w:rPr>
                <w:rFonts w:cstheme="minorHAnsi"/>
                <w:bCs w:val="0"/>
                <w:sz w:val="18"/>
                <w:szCs w:val="18"/>
              </w:rPr>
            </w:pPr>
            <w:r w:rsidRPr="00600E6C">
              <w:rPr>
                <w:rFonts w:eastAsia="Times New Roman" w:cstheme="minorHAnsi"/>
                <w:b w:val="0"/>
                <w:color w:val="auto"/>
                <w:sz w:val="18"/>
                <w:szCs w:val="18"/>
                <w:lang w:val="en-US" w:eastAsia="ja-JP"/>
              </w:rPr>
              <w:t>Virgin Media Ltd - 135</w:t>
            </w:r>
          </w:p>
        </w:tc>
      </w:tr>
      <w:tr w:rsidR="00137F09" w:rsidRPr="00600E6C" w14:paraId="5D7BFF14"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AC0B210"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proofErr w:type="spellStart"/>
            <w:r w:rsidRPr="00600E6C">
              <w:rPr>
                <w:rFonts w:eastAsia="Times New Roman" w:cstheme="minorHAnsi"/>
                <w:b w:val="0"/>
                <w:color w:val="000000"/>
                <w:sz w:val="18"/>
                <w:szCs w:val="18"/>
                <w:lang w:val="en-US" w:eastAsia="ja-JP"/>
              </w:rPr>
              <w:t>iHub</w:t>
            </w:r>
            <w:proofErr w:type="spellEnd"/>
            <w:r w:rsidRPr="00600E6C">
              <w:rPr>
                <w:rFonts w:eastAsia="Times New Roman" w:cstheme="minorHAnsi"/>
                <w:b w:val="0"/>
                <w:color w:val="000000"/>
                <w:sz w:val="18"/>
                <w:szCs w:val="18"/>
                <w:lang w:val="en-US" w:eastAsia="ja-JP"/>
              </w:rPr>
              <w:t xml:space="preserve"> 2 Limited - 138</w:t>
            </w:r>
          </w:p>
        </w:tc>
      </w:tr>
      <w:tr w:rsidR="00137F09" w:rsidRPr="00600E6C" w14:paraId="00E298BB"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8F59859"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auto"/>
                <w:sz w:val="18"/>
                <w:szCs w:val="18"/>
                <w:lang w:val="en-US" w:eastAsia="ja-JP"/>
              </w:rPr>
              <w:t>Six Degrees Group -159</w:t>
            </w:r>
          </w:p>
        </w:tc>
      </w:tr>
      <w:tr w:rsidR="00137F09" w:rsidRPr="00600E6C" w14:paraId="6593BC71"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009DDEE"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r w:rsidRPr="00600E6C">
              <w:rPr>
                <w:rFonts w:eastAsia="Times New Roman" w:cstheme="minorHAnsi"/>
                <w:b w:val="0"/>
                <w:color w:val="auto"/>
                <w:sz w:val="18"/>
                <w:szCs w:val="18"/>
                <w:lang w:val="en-US" w:eastAsia="ja-JP"/>
              </w:rPr>
              <w:t>CHESS Ltd - 171</w:t>
            </w:r>
          </w:p>
        </w:tc>
      </w:tr>
      <w:tr w:rsidR="00137F09" w:rsidRPr="00600E6C" w14:paraId="78BBC21D"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FB11D3E"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proofErr w:type="spellStart"/>
            <w:r w:rsidRPr="00600E6C">
              <w:rPr>
                <w:rFonts w:eastAsia="Times New Roman" w:cstheme="minorHAnsi"/>
                <w:b w:val="0"/>
                <w:color w:val="000000"/>
                <w:sz w:val="18"/>
                <w:szCs w:val="18"/>
                <w:lang w:val="en-US" w:eastAsia="ja-JP"/>
              </w:rPr>
              <w:t>Inet</w:t>
            </w:r>
            <w:proofErr w:type="spellEnd"/>
            <w:r w:rsidRPr="00600E6C">
              <w:rPr>
                <w:rFonts w:eastAsia="Times New Roman" w:cstheme="minorHAnsi"/>
                <w:b w:val="0"/>
                <w:color w:val="000000"/>
                <w:sz w:val="18"/>
                <w:szCs w:val="18"/>
                <w:lang w:val="en-US" w:eastAsia="ja-JP"/>
              </w:rPr>
              <w:t xml:space="preserve"> (</w:t>
            </w:r>
            <w:proofErr w:type="spellStart"/>
            <w:r w:rsidRPr="00600E6C">
              <w:rPr>
                <w:rFonts w:eastAsia="Times New Roman" w:cstheme="minorHAnsi"/>
                <w:b w:val="0"/>
                <w:color w:val="000000"/>
                <w:sz w:val="18"/>
                <w:szCs w:val="18"/>
                <w:lang w:val="en-US" w:eastAsia="ja-JP"/>
              </w:rPr>
              <w:t>Voipfone</w:t>
            </w:r>
            <w:proofErr w:type="spellEnd"/>
            <w:r w:rsidRPr="00600E6C">
              <w:rPr>
                <w:rFonts w:eastAsia="Times New Roman" w:cstheme="minorHAnsi"/>
                <w:b w:val="0"/>
                <w:color w:val="000000"/>
                <w:sz w:val="18"/>
                <w:szCs w:val="18"/>
                <w:lang w:val="en-US" w:eastAsia="ja-JP"/>
              </w:rPr>
              <w:t>) - 184</w:t>
            </w:r>
          </w:p>
        </w:tc>
      </w:tr>
      <w:tr w:rsidR="00137F09" w:rsidRPr="00600E6C" w14:paraId="2BC0E7AF"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612D6A2"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000000"/>
                <w:sz w:val="18"/>
                <w:szCs w:val="18"/>
                <w:lang w:val="en-US" w:eastAsia="ja-JP"/>
              </w:rPr>
              <w:t>HighSpeed</w:t>
            </w:r>
            <w:proofErr w:type="spellEnd"/>
            <w:r w:rsidRPr="00600E6C">
              <w:rPr>
                <w:rFonts w:eastAsia="Times New Roman" w:cstheme="minorHAnsi"/>
                <w:b w:val="0"/>
                <w:color w:val="000000"/>
                <w:sz w:val="18"/>
                <w:szCs w:val="18"/>
                <w:lang w:val="en-US" w:eastAsia="ja-JP"/>
              </w:rPr>
              <w:t xml:space="preserve"> Office Ltd - 207</w:t>
            </w:r>
          </w:p>
        </w:tc>
      </w:tr>
      <w:tr w:rsidR="00137F09" w:rsidRPr="00600E6C" w14:paraId="60BCB5B9"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284EE75"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auto"/>
                <w:sz w:val="18"/>
                <w:szCs w:val="18"/>
                <w:lang w:val="en-US" w:eastAsia="ja-JP"/>
              </w:rPr>
              <w:t>Commi</w:t>
            </w:r>
            <w:proofErr w:type="spellEnd"/>
            <w:r w:rsidRPr="00600E6C">
              <w:rPr>
                <w:rFonts w:eastAsia="Times New Roman" w:cstheme="minorHAnsi"/>
                <w:b w:val="0"/>
                <w:color w:val="auto"/>
                <w:sz w:val="18"/>
                <w:szCs w:val="18"/>
                <w:lang w:val="en-US" w:eastAsia="ja-JP"/>
              </w:rPr>
              <w:t xml:space="preserve"> Holdings Ltd - 208</w:t>
            </w:r>
          </w:p>
        </w:tc>
      </w:tr>
      <w:tr w:rsidR="00137F09" w:rsidRPr="00600E6C" w14:paraId="5468487B"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2947564"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r w:rsidRPr="00600E6C">
              <w:rPr>
                <w:rFonts w:eastAsia="Times New Roman" w:cstheme="minorHAnsi"/>
                <w:b w:val="0"/>
                <w:color w:val="000000"/>
                <w:sz w:val="18"/>
                <w:szCs w:val="18"/>
                <w:lang w:val="en-US" w:eastAsia="ja-JP"/>
              </w:rPr>
              <w:t>DRD Communications Limited - 217</w:t>
            </w:r>
          </w:p>
        </w:tc>
      </w:tr>
      <w:tr w:rsidR="00137F09" w:rsidRPr="00600E6C" w14:paraId="1647AA12"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FB177A4"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auto"/>
                <w:sz w:val="18"/>
                <w:szCs w:val="18"/>
                <w:lang w:val="en-US" w:eastAsia="ja-JP"/>
              </w:rPr>
              <w:t>KCOM Group Limited - 223</w:t>
            </w:r>
          </w:p>
        </w:tc>
      </w:tr>
      <w:tr w:rsidR="00137F09" w:rsidRPr="00600E6C" w14:paraId="7450E17A"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6541FB2"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r w:rsidRPr="00600E6C">
              <w:rPr>
                <w:rFonts w:eastAsia="Times New Roman" w:cstheme="minorHAnsi"/>
                <w:b w:val="0"/>
                <w:color w:val="000000"/>
                <w:sz w:val="18"/>
                <w:szCs w:val="18"/>
                <w:lang w:val="en-US" w:eastAsia="ja-JP"/>
              </w:rPr>
              <w:t>KDDI Europe Ltd - 253</w:t>
            </w:r>
          </w:p>
        </w:tc>
      </w:tr>
      <w:tr w:rsidR="00137F09" w:rsidRPr="00600E6C" w14:paraId="024A5D53"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DE70226"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Nationwide Telephone Assistance - 256</w:t>
            </w:r>
          </w:p>
        </w:tc>
      </w:tr>
      <w:tr w:rsidR="00137F09" w:rsidRPr="00600E6C" w14:paraId="4595C1E0"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9EAF3BE"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Resilient Plc - 275</w:t>
            </w:r>
          </w:p>
        </w:tc>
      </w:tr>
      <w:tr w:rsidR="00137F09" w:rsidRPr="00600E6C" w14:paraId="1218DE4F"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D3B96E7"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Daisy Communications Ltd - 306</w:t>
            </w:r>
          </w:p>
        </w:tc>
      </w:tr>
      <w:tr w:rsidR="00137F09" w:rsidRPr="00600E6C" w14:paraId="4A84446B"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F152DA0"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000000"/>
                <w:sz w:val="18"/>
                <w:szCs w:val="18"/>
                <w:lang w:val="en-US" w:eastAsia="ja-JP"/>
              </w:rPr>
              <w:t>Timico</w:t>
            </w:r>
            <w:proofErr w:type="spellEnd"/>
            <w:r w:rsidRPr="00600E6C">
              <w:rPr>
                <w:rFonts w:eastAsia="Times New Roman" w:cstheme="minorHAnsi"/>
                <w:b w:val="0"/>
                <w:color w:val="000000"/>
                <w:sz w:val="18"/>
                <w:szCs w:val="18"/>
                <w:lang w:val="en-US" w:eastAsia="ja-JP"/>
              </w:rPr>
              <w:t xml:space="preserve"> Partner Services Ltd - 318</w:t>
            </w:r>
          </w:p>
        </w:tc>
      </w:tr>
      <w:tr w:rsidR="00137F09" w:rsidRPr="00600E6C" w14:paraId="202EAD96"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F4188EC"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000000"/>
                <w:sz w:val="18"/>
                <w:szCs w:val="18"/>
                <w:lang w:val="en-US" w:eastAsia="ja-JP"/>
              </w:rPr>
              <w:t>Interoute</w:t>
            </w:r>
            <w:proofErr w:type="spellEnd"/>
            <w:r w:rsidRPr="00600E6C">
              <w:rPr>
                <w:rFonts w:eastAsia="Times New Roman" w:cstheme="minorHAnsi"/>
                <w:b w:val="0"/>
                <w:color w:val="000000"/>
                <w:sz w:val="18"/>
                <w:szCs w:val="18"/>
                <w:lang w:val="en-US" w:eastAsia="ja-JP"/>
              </w:rPr>
              <w:t xml:space="preserve"> Networks - 326</w:t>
            </w:r>
          </w:p>
        </w:tc>
      </w:tr>
      <w:tr w:rsidR="00137F09" w:rsidRPr="00600E6C" w14:paraId="015BB7DA"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9C623E4"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000000"/>
                <w:sz w:val="18"/>
                <w:szCs w:val="18"/>
                <w:lang w:val="en-US" w:eastAsia="ja-JP"/>
              </w:rPr>
              <w:t>Voiceflex</w:t>
            </w:r>
            <w:proofErr w:type="spellEnd"/>
            <w:r w:rsidRPr="00600E6C">
              <w:rPr>
                <w:rFonts w:eastAsia="Times New Roman" w:cstheme="minorHAnsi"/>
                <w:b w:val="0"/>
                <w:color w:val="000000"/>
                <w:sz w:val="18"/>
                <w:szCs w:val="18"/>
                <w:lang w:val="en-US" w:eastAsia="ja-JP"/>
              </w:rPr>
              <w:t xml:space="preserve"> Limited - 341</w:t>
            </w:r>
          </w:p>
        </w:tc>
      </w:tr>
      <w:tr w:rsidR="00137F09" w:rsidRPr="00600E6C" w14:paraId="03F60CB8"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6A8C764"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Budget Numbers Ltd - 349</w:t>
            </w:r>
          </w:p>
        </w:tc>
      </w:tr>
      <w:tr w:rsidR="00137F09" w:rsidRPr="00600E6C" w14:paraId="274736B3"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1528F11"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000000"/>
                <w:sz w:val="18"/>
                <w:szCs w:val="18"/>
                <w:lang w:val="en-US" w:eastAsia="ja-JP"/>
              </w:rPr>
              <w:t>Swiftnet</w:t>
            </w:r>
            <w:proofErr w:type="spellEnd"/>
            <w:r w:rsidRPr="00600E6C">
              <w:rPr>
                <w:rFonts w:eastAsia="Times New Roman" w:cstheme="minorHAnsi"/>
                <w:b w:val="0"/>
                <w:color w:val="000000"/>
                <w:sz w:val="18"/>
                <w:szCs w:val="18"/>
                <w:lang w:val="en-US" w:eastAsia="ja-JP"/>
              </w:rPr>
              <w:t xml:space="preserve"> Ltd - 354</w:t>
            </w:r>
          </w:p>
        </w:tc>
      </w:tr>
      <w:tr w:rsidR="00137F09" w:rsidRPr="00600E6C" w14:paraId="0D93F318"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20A3B5A"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Spitfire - 356</w:t>
            </w:r>
          </w:p>
        </w:tc>
      </w:tr>
      <w:tr w:rsidR="00137F09" w:rsidRPr="00600E6C" w14:paraId="0D2627D6"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FE19BE2"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000000"/>
                <w:sz w:val="18"/>
                <w:szCs w:val="18"/>
                <w:lang w:val="en-US" w:eastAsia="ja-JP"/>
              </w:rPr>
              <w:t>Excell</w:t>
            </w:r>
            <w:proofErr w:type="spellEnd"/>
            <w:r w:rsidRPr="00600E6C">
              <w:rPr>
                <w:rFonts w:eastAsia="Times New Roman" w:cstheme="minorHAnsi"/>
                <w:b w:val="0"/>
                <w:color w:val="000000"/>
                <w:sz w:val="18"/>
                <w:szCs w:val="18"/>
                <w:lang w:val="en-US" w:eastAsia="ja-JP"/>
              </w:rPr>
              <w:t xml:space="preserve"> Group PLC - 361</w:t>
            </w:r>
          </w:p>
        </w:tc>
      </w:tr>
      <w:tr w:rsidR="00137F09" w:rsidRPr="00600E6C" w14:paraId="396442D7"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BD3049A"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auto"/>
                <w:sz w:val="18"/>
                <w:szCs w:val="18"/>
                <w:lang w:val="en-US" w:eastAsia="ja-JP"/>
              </w:rPr>
              <w:t>VoIP-Un Limited - 367</w:t>
            </w:r>
          </w:p>
        </w:tc>
      </w:tr>
      <w:tr w:rsidR="00137F09" w:rsidRPr="00600E6C" w14:paraId="7C34E3D8"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665031A"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r w:rsidRPr="00600E6C">
              <w:rPr>
                <w:rFonts w:eastAsia="Times New Roman" w:cstheme="minorHAnsi"/>
                <w:b w:val="0"/>
                <w:color w:val="auto"/>
                <w:sz w:val="18"/>
                <w:szCs w:val="18"/>
                <w:lang w:val="en-US" w:eastAsia="ja-JP"/>
              </w:rPr>
              <w:t>Digital Space Group Limited - 376</w:t>
            </w:r>
          </w:p>
        </w:tc>
      </w:tr>
      <w:tr w:rsidR="00137F09" w:rsidRPr="00600E6C" w14:paraId="22C48F7A"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415C8C9"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proofErr w:type="spellStart"/>
            <w:r w:rsidRPr="00600E6C">
              <w:rPr>
                <w:rFonts w:eastAsia="Times New Roman" w:cstheme="minorHAnsi"/>
                <w:b w:val="0"/>
                <w:color w:val="000000"/>
                <w:sz w:val="18"/>
                <w:szCs w:val="18"/>
                <w:lang w:val="en-US" w:eastAsia="ja-JP"/>
              </w:rPr>
              <w:t>Voxbone</w:t>
            </w:r>
            <w:proofErr w:type="spellEnd"/>
            <w:r w:rsidRPr="00600E6C">
              <w:rPr>
                <w:rFonts w:eastAsia="Times New Roman" w:cstheme="minorHAnsi"/>
                <w:b w:val="0"/>
                <w:color w:val="000000"/>
                <w:sz w:val="18"/>
                <w:szCs w:val="18"/>
                <w:lang w:val="en-US" w:eastAsia="ja-JP"/>
              </w:rPr>
              <w:t xml:space="preserve"> - 388</w:t>
            </w:r>
          </w:p>
        </w:tc>
      </w:tr>
      <w:tr w:rsidR="00137F09" w:rsidRPr="00600E6C" w14:paraId="2D4D4EFA"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9C10798"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London Central Communications Ltd - 436</w:t>
            </w:r>
          </w:p>
        </w:tc>
      </w:tr>
      <w:tr w:rsidR="00137F09" w:rsidRPr="00600E6C" w14:paraId="4750F8B3"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9DB90DC"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auto"/>
                <w:sz w:val="18"/>
                <w:szCs w:val="18"/>
                <w:lang w:val="en-US" w:eastAsia="ja-JP"/>
              </w:rPr>
              <w:t>8x8 UK Limited - 496</w:t>
            </w:r>
          </w:p>
        </w:tc>
      </w:tr>
      <w:tr w:rsidR="00137F09" w:rsidRPr="00600E6C" w14:paraId="2B3759E6"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861CE63"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proofErr w:type="spellStart"/>
            <w:r w:rsidRPr="00600E6C">
              <w:rPr>
                <w:rFonts w:eastAsia="Times New Roman" w:cstheme="minorHAnsi"/>
                <w:b w:val="0"/>
                <w:color w:val="000000"/>
                <w:sz w:val="18"/>
                <w:szCs w:val="18"/>
                <w:lang w:val="en-US" w:eastAsia="ja-JP"/>
              </w:rPr>
              <w:t>Simwood</w:t>
            </w:r>
            <w:proofErr w:type="spellEnd"/>
            <w:r w:rsidRPr="00600E6C">
              <w:rPr>
                <w:rFonts w:eastAsia="Times New Roman" w:cstheme="minorHAnsi"/>
                <w:b w:val="0"/>
                <w:color w:val="000000"/>
                <w:sz w:val="18"/>
                <w:szCs w:val="18"/>
                <w:lang w:val="en-US" w:eastAsia="ja-JP"/>
              </w:rPr>
              <w:t xml:space="preserve"> - 498</w:t>
            </w:r>
          </w:p>
        </w:tc>
      </w:tr>
      <w:tr w:rsidR="00137F09" w:rsidRPr="00600E6C" w14:paraId="2FB94DB0"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5808D4C"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Mintaka Ltd - 506</w:t>
            </w:r>
          </w:p>
        </w:tc>
      </w:tr>
      <w:tr w:rsidR="00137F09" w:rsidRPr="00600E6C" w14:paraId="04116FA6"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2E631CD"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lastRenderedPageBreak/>
              <w:t>Vonage Ltd - 516</w:t>
            </w:r>
          </w:p>
        </w:tc>
      </w:tr>
      <w:tr w:rsidR="00137F09" w:rsidRPr="00600E6C" w14:paraId="6F7F7EB8"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BF4F59E"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000000"/>
                <w:sz w:val="18"/>
                <w:szCs w:val="18"/>
                <w:lang w:val="en-US" w:eastAsia="ja-JP"/>
              </w:rPr>
              <w:t>VoiceHost</w:t>
            </w:r>
            <w:proofErr w:type="spellEnd"/>
            <w:r w:rsidRPr="00600E6C">
              <w:rPr>
                <w:rFonts w:eastAsia="Times New Roman" w:cstheme="minorHAnsi"/>
                <w:b w:val="0"/>
                <w:color w:val="000000"/>
                <w:sz w:val="18"/>
                <w:szCs w:val="18"/>
                <w:lang w:val="en-US" w:eastAsia="ja-JP"/>
              </w:rPr>
              <w:t xml:space="preserve"> Limited - 537</w:t>
            </w:r>
          </w:p>
        </w:tc>
      </w:tr>
      <w:tr w:rsidR="00137F09" w:rsidRPr="00600E6C" w14:paraId="2A2005BB"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92D4E43"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000000"/>
                <w:sz w:val="18"/>
                <w:szCs w:val="18"/>
                <w:lang w:val="en-US" w:eastAsia="ja-JP"/>
              </w:rPr>
              <w:t>Hyperoptic</w:t>
            </w:r>
            <w:proofErr w:type="spellEnd"/>
            <w:r w:rsidRPr="00600E6C">
              <w:rPr>
                <w:rFonts w:eastAsia="Times New Roman" w:cstheme="minorHAnsi"/>
                <w:b w:val="0"/>
                <w:color w:val="000000"/>
                <w:sz w:val="18"/>
                <w:szCs w:val="18"/>
                <w:lang w:val="en-US" w:eastAsia="ja-JP"/>
              </w:rPr>
              <w:t xml:space="preserve"> Ltd - 548</w:t>
            </w:r>
          </w:p>
        </w:tc>
      </w:tr>
      <w:tr w:rsidR="00137F09" w:rsidRPr="00600E6C" w14:paraId="79DEA586"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988A2EA"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auto"/>
                <w:sz w:val="18"/>
                <w:szCs w:val="18"/>
                <w:lang w:val="en-US" w:eastAsia="ja-JP"/>
              </w:rPr>
              <w:t>Connaught Comms - 584</w:t>
            </w:r>
          </w:p>
        </w:tc>
      </w:tr>
      <w:tr w:rsidR="00137F09" w:rsidRPr="00600E6C" w14:paraId="08FF69F6"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D81008F"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proofErr w:type="spellStart"/>
            <w:r w:rsidRPr="00600E6C">
              <w:rPr>
                <w:rFonts w:eastAsia="Times New Roman" w:cstheme="minorHAnsi"/>
                <w:b w:val="0"/>
                <w:color w:val="000000"/>
                <w:sz w:val="18"/>
                <w:szCs w:val="18"/>
                <w:lang w:val="en-US" w:eastAsia="ja-JP"/>
              </w:rPr>
              <w:t>Orbtalk</w:t>
            </w:r>
            <w:proofErr w:type="spellEnd"/>
            <w:r w:rsidRPr="00600E6C">
              <w:rPr>
                <w:rFonts w:eastAsia="Times New Roman" w:cstheme="minorHAnsi"/>
                <w:b w:val="0"/>
                <w:color w:val="000000"/>
                <w:sz w:val="18"/>
                <w:szCs w:val="18"/>
                <w:lang w:val="en-US" w:eastAsia="ja-JP"/>
              </w:rPr>
              <w:t xml:space="preserve"> Limited - 588</w:t>
            </w:r>
          </w:p>
        </w:tc>
      </w:tr>
      <w:tr w:rsidR="00137F09" w:rsidRPr="00600E6C" w14:paraId="4D698A7D"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990A728"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Square Systems Ltd - 607</w:t>
            </w:r>
          </w:p>
        </w:tc>
      </w:tr>
      <w:tr w:rsidR="00137F09" w:rsidRPr="00600E6C" w14:paraId="4EAC2113"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4F2B8E5"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Red Matter Limited - 615</w:t>
            </w:r>
          </w:p>
        </w:tc>
      </w:tr>
      <w:tr w:rsidR="00137F09" w:rsidRPr="00600E6C" w14:paraId="4063B450"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C7DC7B8"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auto"/>
                <w:sz w:val="18"/>
                <w:szCs w:val="18"/>
                <w:lang w:val="en-US" w:eastAsia="ja-JP"/>
              </w:rPr>
              <w:t>Metronet</w:t>
            </w:r>
            <w:proofErr w:type="spellEnd"/>
            <w:r w:rsidRPr="00600E6C">
              <w:rPr>
                <w:rFonts w:eastAsia="Times New Roman" w:cstheme="minorHAnsi"/>
                <w:b w:val="0"/>
                <w:color w:val="auto"/>
                <w:sz w:val="18"/>
                <w:szCs w:val="18"/>
                <w:lang w:val="en-US" w:eastAsia="ja-JP"/>
              </w:rPr>
              <w:t xml:space="preserve"> (UK) Limited - 690</w:t>
            </w:r>
          </w:p>
        </w:tc>
      </w:tr>
      <w:tr w:rsidR="00137F09" w:rsidRPr="00600E6C" w14:paraId="16EC5B33"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C092C11"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proofErr w:type="spellStart"/>
            <w:r w:rsidRPr="00600E6C">
              <w:rPr>
                <w:rFonts w:eastAsia="Times New Roman" w:cstheme="minorHAnsi"/>
                <w:b w:val="0"/>
                <w:color w:val="000000"/>
                <w:sz w:val="18"/>
                <w:szCs w:val="18"/>
                <w:lang w:val="en-US" w:eastAsia="ja-JP"/>
              </w:rPr>
              <w:t>AVCOne</w:t>
            </w:r>
            <w:proofErr w:type="spellEnd"/>
            <w:r w:rsidRPr="00600E6C">
              <w:rPr>
                <w:rFonts w:eastAsia="Times New Roman" w:cstheme="minorHAnsi"/>
                <w:b w:val="0"/>
                <w:color w:val="000000"/>
                <w:sz w:val="18"/>
                <w:szCs w:val="18"/>
                <w:lang w:val="en-US" w:eastAsia="ja-JP"/>
              </w:rPr>
              <w:t xml:space="preserve"> Ltd - 695</w:t>
            </w:r>
          </w:p>
        </w:tc>
      </w:tr>
      <w:tr w:rsidR="00137F09" w:rsidRPr="00600E6C" w14:paraId="5BBED1F6"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47370E6"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GCI Network Solutions Ltd - 711</w:t>
            </w:r>
          </w:p>
        </w:tc>
      </w:tr>
      <w:tr w:rsidR="00137F09" w:rsidRPr="00600E6C" w14:paraId="3A136163"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289C33A"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auto"/>
                <w:sz w:val="18"/>
                <w:szCs w:val="18"/>
                <w:lang w:val="en-US" w:eastAsia="ja-JP"/>
              </w:rPr>
              <w:t>Firstcom</w:t>
            </w:r>
            <w:proofErr w:type="spellEnd"/>
            <w:r w:rsidRPr="00600E6C">
              <w:rPr>
                <w:rFonts w:eastAsia="Times New Roman" w:cstheme="minorHAnsi"/>
                <w:b w:val="0"/>
                <w:color w:val="auto"/>
                <w:sz w:val="18"/>
                <w:szCs w:val="18"/>
                <w:lang w:val="en-US" w:eastAsia="ja-JP"/>
              </w:rPr>
              <w:t xml:space="preserve"> Europe UK Limited - 747</w:t>
            </w:r>
          </w:p>
        </w:tc>
      </w:tr>
      <w:tr w:rsidR="00137F09" w:rsidRPr="00600E6C" w14:paraId="543F8C94"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48BDA3A"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r w:rsidRPr="00600E6C">
              <w:rPr>
                <w:rFonts w:eastAsia="Times New Roman" w:cstheme="minorHAnsi"/>
                <w:b w:val="0"/>
                <w:color w:val="auto"/>
                <w:sz w:val="18"/>
                <w:szCs w:val="18"/>
                <w:lang w:val="en-US" w:eastAsia="ja-JP"/>
              </w:rPr>
              <w:t>IP Wholesale Ltd (SKY/BSKYB) - 751</w:t>
            </w:r>
          </w:p>
        </w:tc>
      </w:tr>
      <w:tr w:rsidR="00137F09" w:rsidRPr="00600E6C" w14:paraId="31C61957"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500FBBC"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r w:rsidRPr="00600E6C">
              <w:rPr>
                <w:rFonts w:eastAsia="Times New Roman" w:cstheme="minorHAnsi"/>
                <w:b w:val="0"/>
                <w:color w:val="000000"/>
                <w:sz w:val="18"/>
                <w:szCs w:val="18"/>
                <w:lang w:val="en-US" w:eastAsia="ja-JP"/>
              </w:rPr>
              <w:t>Fido Telecom Ltd - 779</w:t>
            </w:r>
          </w:p>
        </w:tc>
      </w:tr>
      <w:tr w:rsidR="00137F09" w:rsidRPr="00600E6C" w14:paraId="43C0A6EB"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7C6E15F"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000000"/>
                <w:sz w:val="18"/>
                <w:szCs w:val="18"/>
                <w:lang w:val="en-US" w:eastAsia="ja-JP"/>
              </w:rPr>
              <w:t>Orbital Net Ltd - 783</w:t>
            </w:r>
          </w:p>
        </w:tc>
      </w:tr>
      <w:tr w:rsidR="00137F09" w:rsidRPr="00600E6C" w14:paraId="654EA75F"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0D0620F"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auto"/>
                <w:sz w:val="18"/>
                <w:szCs w:val="18"/>
                <w:lang w:val="en-US" w:eastAsia="ja-JP"/>
              </w:rPr>
              <w:t>Lumen Technologies UK Limited - 804</w:t>
            </w:r>
          </w:p>
        </w:tc>
      </w:tr>
      <w:tr w:rsidR="00137F09" w:rsidRPr="00600E6C" w14:paraId="33772F5C"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1577E41F"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r w:rsidRPr="00600E6C">
              <w:rPr>
                <w:rFonts w:eastAsia="Times New Roman" w:cstheme="minorHAnsi"/>
                <w:b w:val="0"/>
                <w:color w:val="000000"/>
                <w:sz w:val="18"/>
                <w:szCs w:val="18"/>
                <w:lang w:val="en-US" w:eastAsia="ja-JP"/>
              </w:rPr>
              <w:t>NFON UK Ltd - 819</w:t>
            </w:r>
          </w:p>
        </w:tc>
      </w:tr>
      <w:tr w:rsidR="00137F09" w:rsidRPr="00600E6C" w14:paraId="6011B071"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E60BBCD"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auto"/>
                <w:sz w:val="18"/>
                <w:szCs w:val="18"/>
                <w:lang w:val="en-US" w:eastAsia="ja-JP"/>
              </w:rPr>
              <w:t>TalkTalk</w:t>
            </w:r>
            <w:proofErr w:type="spellEnd"/>
            <w:r w:rsidRPr="00600E6C">
              <w:rPr>
                <w:rFonts w:eastAsia="Times New Roman" w:cstheme="minorHAnsi"/>
                <w:b w:val="0"/>
                <w:color w:val="auto"/>
                <w:sz w:val="18"/>
                <w:szCs w:val="18"/>
                <w:lang w:val="en-US" w:eastAsia="ja-JP"/>
              </w:rPr>
              <w:t xml:space="preserve"> - 820</w:t>
            </w:r>
          </w:p>
        </w:tc>
      </w:tr>
      <w:tr w:rsidR="00137F09" w:rsidRPr="00600E6C" w14:paraId="2DBD51EA"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21AABA64"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r w:rsidRPr="00600E6C">
              <w:rPr>
                <w:rFonts w:eastAsia="Times New Roman" w:cstheme="minorHAnsi"/>
                <w:b w:val="0"/>
                <w:color w:val="auto"/>
                <w:sz w:val="18"/>
                <w:szCs w:val="18"/>
                <w:lang w:val="en-US" w:eastAsia="ja-JP"/>
              </w:rPr>
              <w:t>Sky UK Limited - 822</w:t>
            </w:r>
          </w:p>
        </w:tc>
      </w:tr>
      <w:tr w:rsidR="00137F09" w:rsidRPr="00600E6C" w14:paraId="34D73C1C"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52FC51B4"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r w:rsidRPr="00600E6C">
              <w:rPr>
                <w:rFonts w:eastAsia="Times New Roman" w:cstheme="minorHAnsi"/>
                <w:b w:val="0"/>
                <w:color w:val="000000"/>
                <w:sz w:val="18"/>
                <w:szCs w:val="18"/>
                <w:lang w:val="en-US" w:eastAsia="ja-JP"/>
              </w:rPr>
              <w:t>Virgin Media Ltd - 825</w:t>
            </w:r>
          </w:p>
        </w:tc>
      </w:tr>
      <w:tr w:rsidR="00137F09" w:rsidRPr="00600E6C" w14:paraId="1F25CA37"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029D038"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proofErr w:type="spellStart"/>
            <w:r w:rsidRPr="00600E6C">
              <w:rPr>
                <w:rFonts w:eastAsia="Times New Roman" w:cstheme="minorHAnsi"/>
                <w:b w:val="0"/>
                <w:color w:val="000000"/>
                <w:sz w:val="18"/>
                <w:szCs w:val="18"/>
                <w:lang w:val="en-US" w:eastAsia="ja-JP"/>
              </w:rPr>
              <w:t>Inclarity</w:t>
            </w:r>
            <w:proofErr w:type="spellEnd"/>
            <w:r w:rsidRPr="00600E6C">
              <w:rPr>
                <w:rFonts w:eastAsia="Times New Roman" w:cstheme="minorHAnsi"/>
                <w:b w:val="0"/>
                <w:color w:val="000000"/>
                <w:sz w:val="18"/>
                <w:szCs w:val="18"/>
                <w:lang w:val="en-US" w:eastAsia="ja-JP"/>
              </w:rPr>
              <w:t xml:space="preserve"> Communications Ltd - 840</w:t>
            </w:r>
          </w:p>
        </w:tc>
      </w:tr>
      <w:tr w:rsidR="00137F09" w:rsidRPr="00600E6C" w14:paraId="1F393693"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7CB599B" w14:textId="77777777" w:rsidR="00137F09" w:rsidRPr="00600E6C" w:rsidRDefault="00137F09" w:rsidP="00F531A4">
            <w:pPr>
              <w:spacing w:after="0" w:line="240" w:lineRule="auto"/>
              <w:contextualSpacing/>
              <w:rPr>
                <w:rFonts w:eastAsia="Times New Roman" w:cstheme="minorHAnsi"/>
                <w:bCs w:val="0"/>
                <w:color w:val="000000"/>
                <w:sz w:val="18"/>
                <w:szCs w:val="18"/>
                <w:lang w:val="en-US" w:eastAsia="ja-JP"/>
              </w:rPr>
            </w:pPr>
            <w:r w:rsidRPr="00600E6C">
              <w:rPr>
                <w:rFonts w:eastAsia="Times New Roman" w:cstheme="minorHAnsi"/>
                <w:b w:val="0"/>
                <w:color w:val="auto"/>
                <w:sz w:val="18"/>
                <w:szCs w:val="18"/>
                <w:lang w:val="en-US" w:eastAsia="ja-JP"/>
              </w:rPr>
              <w:t>Belgacom - 846</w:t>
            </w:r>
          </w:p>
        </w:tc>
      </w:tr>
      <w:tr w:rsidR="00137F09" w:rsidRPr="00600E6C" w14:paraId="2A39F584"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0EF5FC5"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proofErr w:type="spellStart"/>
            <w:r w:rsidRPr="00600E6C">
              <w:rPr>
                <w:rFonts w:eastAsia="Times New Roman" w:cstheme="minorHAnsi"/>
                <w:b w:val="0"/>
                <w:color w:val="auto"/>
                <w:sz w:val="18"/>
                <w:szCs w:val="18"/>
                <w:lang w:val="en-US" w:eastAsia="ja-JP"/>
              </w:rPr>
              <w:t>Wavecrest</w:t>
            </w:r>
            <w:proofErr w:type="spellEnd"/>
            <w:r w:rsidRPr="00600E6C">
              <w:rPr>
                <w:rFonts w:eastAsia="Times New Roman" w:cstheme="minorHAnsi"/>
                <w:b w:val="0"/>
                <w:color w:val="auto"/>
                <w:sz w:val="18"/>
                <w:szCs w:val="18"/>
                <w:lang w:val="en-US" w:eastAsia="ja-JP"/>
              </w:rPr>
              <w:t xml:space="preserve"> - 860</w:t>
            </w:r>
          </w:p>
        </w:tc>
      </w:tr>
      <w:tr w:rsidR="00137F09" w:rsidRPr="00600E6C" w14:paraId="052F5265"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C8C80A1"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proofErr w:type="spellStart"/>
            <w:r w:rsidRPr="00600E6C">
              <w:rPr>
                <w:rFonts w:eastAsia="Times New Roman" w:cstheme="minorHAnsi"/>
                <w:b w:val="0"/>
                <w:color w:val="auto"/>
                <w:sz w:val="18"/>
                <w:szCs w:val="18"/>
                <w:lang w:val="en-US" w:eastAsia="ja-JP"/>
              </w:rPr>
              <w:t>Interoute</w:t>
            </w:r>
            <w:proofErr w:type="spellEnd"/>
            <w:r w:rsidRPr="00600E6C">
              <w:rPr>
                <w:rFonts w:eastAsia="Times New Roman" w:cstheme="minorHAnsi"/>
                <w:b w:val="0"/>
                <w:color w:val="auto"/>
                <w:sz w:val="18"/>
                <w:szCs w:val="18"/>
                <w:lang w:val="en-US" w:eastAsia="ja-JP"/>
              </w:rPr>
              <w:t xml:space="preserve"> Communications - 862</w:t>
            </w:r>
          </w:p>
        </w:tc>
      </w:tr>
      <w:tr w:rsidR="00137F09" w:rsidRPr="00600E6C" w14:paraId="457D251A" w14:textId="77777777" w:rsidTr="00F531A4">
        <w:trPr>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03789F1F" w14:textId="77777777" w:rsidR="00137F09" w:rsidRPr="00600E6C" w:rsidRDefault="00137F09" w:rsidP="00F531A4">
            <w:pPr>
              <w:spacing w:after="0" w:line="240" w:lineRule="auto"/>
              <w:contextualSpacing/>
              <w:rPr>
                <w:rFonts w:eastAsia="Times New Roman" w:cstheme="minorHAnsi"/>
                <w:bCs w:val="0"/>
                <w:color w:val="auto"/>
                <w:sz w:val="18"/>
                <w:szCs w:val="18"/>
                <w:lang w:val="en-US" w:eastAsia="ja-JP"/>
              </w:rPr>
            </w:pPr>
            <w:proofErr w:type="spellStart"/>
            <w:r w:rsidRPr="00600E6C">
              <w:rPr>
                <w:rFonts w:eastAsia="Times New Roman" w:cstheme="minorHAnsi"/>
                <w:b w:val="0"/>
                <w:color w:val="000000"/>
                <w:sz w:val="18"/>
                <w:szCs w:val="18"/>
                <w:lang w:val="en-US" w:eastAsia="ja-JP"/>
              </w:rPr>
              <w:t>Redcentric</w:t>
            </w:r>
            <w:proofErr w:type="spellEnd"/>
            <w:r w:rsidRPr="00600E6C">
              <w:rPr>
                <w:rFonts w:eastAsia="Times New Roman" w:cstheme="minorHAnsi"/>
                <w:b w:val="0"/>
                <w:color w:val="000000"/>
                <w:sz w:val="18"/>
                <w:szCs w:val="18"/>
                <w:lang w:val="en-US" w:eastAsia="ja-JP"/>
              </w:rPr>
              <w:t xml:space="preserve"> Solutions Ltd - 996</w:t>
            </w:r>
          </w:p>
        </w:tc>
      </w:tr>
      <w:tr w:rsidR="00137F09" w:rsidRPr="00600E6C" w14:paraId="7DEE9199" w14:textId="77777777" w:rsidTr="00F531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D05432A" w14:textId="77777777" w:rsidR="00137F09" w:rsidRPr="00600E6C" w:rsidRDefault="00137F09" w:rsidP="00F531A4">
            <w:pPr>
              <w:spacing w:after="0" w:line="240" w:lineRule="auto"/>
              <w:contextualSpacing/>
              <w:rPr>
                <w:rFonts w:eastAsia="Times New Roman" w:cstheme="minorHAnsi"/>
                <w:b w:val="0"/>
                <w:color w:val="000000"/>
                <w:sz w:val="18"/>
                <w:szCs w:val="18"/>
                <w:lang w:val="en-US" w:eastAsia="ja-JP"/>
              </w:rPr>
            </w:pPr>
            <w:r>
              <w:rPr>
                <w:rFonts w:eastAsia="Times New Roman" w:cstheme="minorHAnsi"/>
                <w:b w:val="0"/>
                <w:color w:val="000000"/>
                <w:sz w:val="18"/>
                <w:szCs w:val="18"/>
                <w:lang w:val="en-US" w:eastAsia="ja-JP"/>
              </w:rPr>
              <w:t>Others</w:t>
            </w:r>
          </w:p>
        </w:tc>
      </w:tr>
    </w:tbl>
    <w:p w14:paraId="7B54664F" w14:textId="68B0A59F" w:rsidR="00600E6C" w:rsidRDefault="00600E6C" w:rsidP="00600E6C">
      <w:pPr>
        <w:rPr>
          <w:lang w:val="en-US"/>
        </w:rPr>
      </w:pPr>
    </w:p>
    <w:p w14:paraId="5BCEA232" w14:textId="77777777" w:rsidR="00600E6C" w:rsidRPr="00600E6C" w:rsidRDefault="00600E6C" w:rsidP="00600E6C">
      <w:pPr>
        <w:rPr>
          <w:lang w:val="en-US"/>
        </w:rPr>
      </w:pPr>
    </w:p>
    <w:p w14:paraId="2A94A386" w14:textId="72C208A9" w:rsidR="00D24374" w:rsidRPr="00C84C6A" w:rsidRDefault="00600E6C" w:rsidP="00C84C6A">
      <w:pPr>
        <w:pStyle w:val="Heading1"/>
        <w:spacing w:line="240" w:lineRule="auto"/>
        <w:rPr>
          <w:lang w:val="en-US"/>
        </w:rPr>
      </w:pPr>
      <w:r>
        <w:rPr>
          <w:lang w:val="en-US"/>
        </w:rPr>
        <w:t xml:space="preserve">Appendix D: </w:t>
      </w:r>
      <w:r w:rsidR="00851909">
        <w:rPr>
          <w:lang w:val="en-US"/>
        </w:rPr>
        <w:t>Number Hosting Service matrix</w:t>
      </w:r>
      <w:bookmarkEnd w:id="7"/>
    </w:p>
    <w:p w14:paraId="2C5DFEF7" w14:textId="2783C040" w:rsidR="001316EE" w:rsidRDefault="001316EE" w:rsidP="002C7BF1">
      <w:pPr>
        <w:spacing w:after="200" w:line="240" w:lineRule="auto"/>
      </w:pPr>
    </w:p>
    <w:p w14:paraId="7D9D16D3" w14:textId="77AE2B27" w:rsidR="009F1280" w:rsidRDefault="00AE7497" w:rsidP="002C7BF1">
      <w:pPr>
        <w:spacing w:after="200" w:line="240" w:lineRule="auto"/>
      </w:pPr>
      <w:r>
        <w:t xml:space="preserve">Please click </w:t>
      </w:r>
      <w:hyperlink r:id="rId20" w:history="1">
        <w:r w:rsidRPr="005B37A8">
          <w:rPr>
            <w:rStyle w:val="Hyperlink"/>
          </w:rPr>
          <w:t>here</w:t>
        </w:r>
      </w:hyperlink>
      <w:r>
        <w:t xml:space="preserve"> to access the draft service matrix containing all new changes.</w:t>
      </w:r>
    </w:p>
    <w:p w14:paraId="787AA8FA" w14:textId="6FBA6F93" w:rsidR="009F1280" w:rsidRDefault="009F1280" w:rsidP="009B5F86">
      <w:pPr>
        <w:spacing w:after="200" w:line="276" w:lineRule="auto"/>
      </w:pPr>
    </w:p>
    <w:sectPr w:rsidR="009F1280" w:rsidSect="00477D77">
      <w:headerReference w:type="default" r:id="rId21"/>
      <w:footerReference w:type="default" r:id="rId22"/>
      <w:headerReference w:type="first" r:id="rId23"/>
      <w:footerReference w:type="first" r:id="rId24"/>
      <w:pgSz w:w="11906" w:h="16838" w:code="9"/>
      <w:pgMar w:top="734" w:right="1440" w:bottom="1138" w:left="850" w:header="28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79A3A" w14:textId="77777777" w:rsidR="001F355E" w:rsidRDefault="001F355E" w:rsidP="00CA3E45">
      <w:pPr>
        <w:spacing w:after="0" w:line="240" w:lineRule="auto"/>
      </w:pPr>
      <w:r>
        <w:separator/>
      </w:r>
    </w:p>
  </w:endnote>
  <w:endnote w:type="continuationSeparator" w:id="0">
    <w:p w14:paraId="3C6809B9" w14:textId="77777777" w:rsidR="001F355E" w:rsidRDefault="001F355E" w:rsidP="00CA3E45">
      <w:pPr>
        <w:spacing w:after="0" w:line="240" w:lineRule="auto"/>
      </w:pPr>
      <w:r>
        <w:continuationSeparator/>
      </w:r>
    </w:p>
  </w:endnote>
  <w:endnote w:type="continuationNotice" w:id="1">
    <w:p w14:paraId="71EC564A" w14:textId="77777777" w:rsidR="001F355E" w:rsidRDefault="001F3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E421" w14:textId="77777777" w:rsidR="00600E6C" w:rsidRDefault="00600E6C">
    <w:pPr>
      <w:pStyle w:val="Footer"/>
    </w:pP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165C" w14:textId="77777777" w:rsidR="00600E6C" w:rsidRDefault="00600E6C">
    <w:pPr>
      <w:pStyle w:val="Footer"/>
    </w:pP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3A17A" w14:textId="77777777" w:rsidR="001F355E" w:rsidRDefault="001F355E" w:rsidP="00CA3E45">
      <w:pPr>
        <w:spacing w:after="0" w:line="240" w:lineRule="auto"/>
      </w:pPr>
      <w:r>
        <w:separator/>
      </w:r>
    </w:p>
  </w:footnote>
  <w:footnote w:type="continuationSeparator" w:id="0">
    <w:p w14:paraId="3B8B73F7" w14:textId="77777777" w:rsidR="001F355E" w:rsidRDefault="001F355E" w:rsidP="00CA3E45">
      <w:pPr>
        <w:spacing w:after="0" w:line="240" w:lineRule="auto"/>
      </w:pPr>
      <w:r>
        <w:continuationSeparator/>
      </w:r>
    </w:p>
  </w:footnote>
  <w:footnote w:type="continuationNotice" w:id="1">
    <w:p w14:paraId="64E261AA" w14:textId="77777777" w:rsidR="001F355E" w:rsidRDefault="001F3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4619" w14:textId="77777777" w:rsidR="00600E6C" w:rsidRPr="00D64AE9" w:rsidRDefault="00600E6C">
    <w:pPr>
      <w:pStyle w:val="Header"/>
      <w:rPr>
        <w:sz w:val="24"/>
        <w:szCs w:val="24"/>
      </w:rPr>
    </w:pPr>
    <w:r>
      <w:rPr>
        <w:noProof/>
      </w:rPr>
      <w:drawing>
        <wp:anchor distT="0" distB="0" distL="114300" distR="114300" simplePos="0" relativeHeight="251660288" behindDoc="1" locked="1" layoutInCell="1" allowOverlap="1" wp14:anchorId="3BEB9CDC" wp14:editId="58ED8973">
          <wp:simplePos x="0" y="0"/>
          <wp:positionH relativeFrom="page">
            <wp:posOffset>7620</wp:posOffset>
          </wp:positionH>
          <wp:positionV relativeFrom="page">
            <wp:posOffset>7620</wp:posOffset>
          </wp:positionV>
          <wp:extent cx="7590790" cy="2299335"/>
          <wp:effectExtent l="0" t="0" r="381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73AB" w14:textId="77777777" w:rsidR="00600E6C" w:rsidRDefault="00600E6C">
    <w:pPr>
      <w:pStyle w:val="Header"/>
    </w:pPr>
    <w:r>
      <w:rPr>
        <w:noProof/>
      </w:rPr>
      <w:drawing>
        <wp:anchor distT="0" distB="0" distL="114300" distR="114300" simplePos="0" relativeHeight="251658240" behindDoc="1" locked="1" layoutInCell="1" allowOverlap="1" wp14:anchorId="2BBEDF57" wp14:editId="548AC8EC">
          <wp:simplePos x="0" y="0"/>
          <wp:positionH relativeFrom="page">
            <wp:posOffset>-40005</wp:posOffset>
          </wp:positionH>
          <wp:positionV relativeFrom="page">
            <wp:posOffset>13335</wp:posOffset>
          </wp:positionV>
          <wp:extent cx="7590790" cy="229933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670216"/>
    <w:multiLevelType w:val="hybridMultilevel"/>
    <w:tmpl w:val="5666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D76D0"/>
    <w:multiLevelType w:val="hybridMultilevel"/>
    <w:tmpl w:val="F42E2E30"/>
    <w:lvl w:ilvl="0" w:tplc="80EE8F18">
      <w:start w:val="5"/>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43590F"/>
    <w:multiLevelType w:val="hybridMultilevel"/>
    <w:tmpl w:val="E5E05F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9D6273"/>
    <w:multiLevelType w:val="hybridMultilevel"/>
    <w:tmpl w:val="64600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A0819"/>
    <w:multiLevelType w:val="hybridMultilevel"/>
    <w:tmpl w:val="83469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pPr>
        <w:ind w:left="0" w:firstLine="0"/>
      </w:pPr>
    </w:lvl>
    <w:lvl w:ilvl="2" w:tplc="08090005">
      <w:numFmt w:val="decimal"/>
      <w:lvlText w:val=""/>
      <w:lvlJc w:val="left"/>
      <w:pPr>
        <w:ind w:left="0" w:firstLine="0"/>
      </w:pPr>
    </w:lvl>
    <w:lvl w:ilvl="3" w:tplc="08090001">
      <w:numFmt w:val="decimal"/>
      <w:lvlText w:val=""/>
      <w:lvlJc w:val="left"/>
      <w:pPr>
        <w:ind w:left="0" w:firstLine="0"/>
      </w:pPr>
    </w:lvl>
    <w:lvl w:ilvl="4" w:tplc="08090003">
      <w:numFmt w:val="decimal"/>
      <w:lvlText w:val=""/>
      <w:lvlJc w:val="left"/>
      <w:pPr>
        <w:ind w:left="0" w:firstLine="0"/>
      </w:pPr>
    </w:lvl>
    <w:lvl w:ilvl="5" w:tplc="08090005">
      <w:numFmt w:val="decimal"/>
      <w:lvlText w:val=""/>
      <w:lvlJc w:val="left"/>
      <w:pPr>
        <w:ind w:left="0" w:firstLine="0"/>
      </w:pPr>
    </w:lvl>
    <w:lvl w:ilvl="6" w:tplc="08090001">
      <w:numFmt w:val="decimal"/>
      <w:lvlText w:val=""/>
      <w:lvlJc w:val="left"/>
      <w:pPr>
        <w:ind w:left="0" w:firstLine="0"/>
      </w:pPr>
    </w:lvl>
    <w:lvl w:ilvl="7" w:tplc="08090003">
      <w:numFmt w:val="decimal"/>
      <w:lvlText w:val=""/>
      <w:lvlJc w:val="left"/>
      <w:pPr>
        <w:ind w:left="0" w:firstLine="0"/>
      </w:pPr>
    </w:lvl>
    <w:lvl w:ilvl="8" w:tplc="08090005">
      <w:numFmt w:val="decimal"/>
      <w:lvlText w:val=""/>
      <w:lvlJc w:val="left"/>
      <w:pPr>
        <w:ind w:left="0" w:firstLine="0"/>
      </w:pPr>
    </w:lvl>
  </w:abstractNum>
  <w:abstractNum w:abstractNumId="10" w15:restartNumberingAfterBreak="0">
    <w:nsid w:val="1842570E"/>
    <w:multiLevelType w:val="hybridMultilevel"/>
    <w:tmpl w:val="1BD66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0D355B"/>
    <w:multiLevelType w:val="multilevel"/>
    <w:tmpl w:val="9DF2FA34"/>
    <w:styleLink w:val="AppendixList"/>
    <w:lvl w:ilvl="0">
      <w:start w:val="1"/>
      <w:numFmt w:val="upperLetter"/>
      <w:pStyle w:val="A1"/>
      <w:lvlText w:val="APPENDIX %1"/>
      <w:lvlJc w:val="left"/>
      <w:pPr>
        <w:ind w:left="1364" w:hanging="1080"/>
      </w:pPr>
      <w:rPr>
        <w:rFonts w:ascii="Arial" w:hAnsi="Arial" w:cs="Times New Roman" w:hint="default"/>
        <w:b/>
        <w:i w:val="0"/>
        <w:color w:val="009DE0"/>
        <w:sz w:val="32"/>
      </w:rPr>
    </w:lvl>
    <w:lvl w:ilvl="1">
      <w:start w:val="1"/>
      <w:numFmt w:val="decimal"/>
      <w:lvlText w:val="%1.%2"/>
      <w:lvlJc w:val="left"/>
      <w:pPr>
        <w:ind w:left="1077" w:hanging="510"/>
      </w:pPr>
      <w:rPr>
        <w:rFonts w:ascii="Arial" w:hAnsi="Arial" w:cs="Times New Roman" w:hint="default"/>
        <w:b/>
        <w:i w:val="0"/>
        <w:color w:val="009DE0"/>
        <w:sz w:val="28"/>
      </w:rPr>
    </w:lvl>
    <w:lvl w:ilvl="2">
      <w:start w:val="1"/>
      <w:numFmt w:val="decimal"/>
      <w:lvlText w:val="%1.%2.%3"/>
      <w:lvlJc w:val="left"/>
      <w:pPr>
        <w:ind w:left="1077" w:hanging="510"/>
      </w:pPr>
      <w:rPr>
        <w:rFonts w:ascii="Arial" w:hAnsi="Arial" w:cs="Times New Roman" w:hint="default"/>
        <w:b/>
        <w:i w:val="0"/>
        <w:color w:val="009DE0"/>
        <w:sz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8F142B"/>
    <w:multiLevelType w:val="hybridMultilevel"/>
    <w:tmpl w:val="D4B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D10"/>
    <w:multiLevelType w:val="hybridMultilevel"/>
    <w:tmpl w:val="22A2E78E"/>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C97F76"/>
    <w:multiLevelType w:val="hybridMultilevel"/>
    <w:tmpl w:val="631CA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D232B"/>
    <w:multiLevelType w:val="multilevel"/>
    <w:tmpl w:val="99E8E2AA"/>
    <w:lvl w:ilvl="0">
      <w:start w:val="1"/>
      <w:numFmt w:val="decimal"/>
      <w:lvlText w:val="%1."/>
      <w:lvlJc w:val="left"/>
      <w:pPr>
        <w:ind w:left="360" w:hanging="360"/>
      </w:pPr>
      <w:rPr>
        <w:color w:val="00D7BD" w:themeColor="accent1"/>
      </w:rPr>
    </w:lvl>
    <w:lvl w:ilvl="1">
      <w:start w:val="1"/>
      <w:numFmt w:val="decimal"/>
      <w:lvlText w:val="%1.%2."/>
      <w:lvlJc w:val="left"/>
      <w:pPr>
        <w:ind w:left="792" w:hanging="432"/>
      </w:pPr>
      <w:rPr>
        <w:color w:val="00D7BD" w:themeColor="accent1"/>
      </w:rPr>
    </w:lvl>
    <w:lvl w:ilvl="2">
      <w:start w:val="1"/>
      <w:numFmt w:val="decimal"/>
      <w:lvlText w:val="%1.%2.%3."/>
      <w:lvlJc w:val="left"/>
      <w:pPr>
        <w:ind w:left="1224" w:hanging="504"/>
      </w:pPr>
      <w:rPr>
        <w:b/>
      </w:rPr>
    </w:lvl>
    <w:lvl w:ilvl="3">
      <w:start w:val="1"/>
      <w:numFmt w:val="decimal"/>
      <w:lvlText w:val="%1.%2.%3.%4."/>
      <w:lvlJc w:val="left"/>
      <w:pPr>
        <w:ind w:left="2988" w:hanging="648"/>
      </w:pPr>
    </w:lvl>
    <w:lvl w:ilvl="4">
      <w:start w:val="1"/>
      <w:numFmt w:val="decimal"/>
      <w:lvlText w:val="%1.%2.%3.%4.%5."/>
      <w:lvlJc w:val="left"/>
      <w:pPr>
        <w:ind w:left="0" w:firstLine="0"/>
      </w:pPr>
    </w:lvl>
    <w:lvl w:ilvl="5">
      <w:start w:val="1"/>
      <w:numFmt w:val="decimal"/>
      <w:lvlText w:val="%1.%2.%3.%4.%5.%6."/>
      <w:lvlJc w:val="left"/>
      <w:pPr>
        <w:ind w:left="864" w:hanging="86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151AFF"/>
    <w:multiLevelType w:val="hybridMultilevel"/>
    <w:tmpl w:val="B69641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248D4"/>
    <w:multiLevelType w:val="hybridMultilevel"/>
    <w:tmpl w:val="580895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ADB18BE"/>
    <w:multiLevelType w:val="hybridMultilevel"/>
    <w:tmpl w:val="3DC2B930"/>
    <w:lvl w:ilvl="0" w:tplc="DBFA93B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C4380"/>
    <w:multiLevelType w:val="hybridMultilevel"/>
    <w:tmpl w:val="ABCC3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lvl>
    <w:lvl w:ilvl="1">
      <w:start w:val="1"/>
      <w:numFmt w:val="decimal"/>
      <w:pStyle w:val="A2"/>
      <w:lvlText w:val="%1.%2"/>
      <w:lvlJc w:val="left"/>
      <w:pPr>
        <w:tabs>
          <w:tab w:val="num" w:pos="448"/>
        </w:tabs>
        <w:ind w:left="-403" w:firstLine="0"/>
      </w:pPr>
    </w:lvl>
    <w:lvl w:ilvl="2">
      <w:start w:val="1"/>
      <w:numFmt w:val="decimal"/>
      <w:pStyle w:val="A3"/>
      <w:lvlText w:val="%1.%2.%3"/>
      <w:lvlJc w:val="left"/>
      <w:pPr>
        <w:tabs>
          <w:tab w:val="num" w:pos="448"/>
        </w:tabs>
        <w:ind w:left="-403"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lvl>
    <w:lvl w:ilvl="4">
      <w:start w:val="1"/>
      <w:numFmt w:val="decimal"/>
      <w:lvlText w:val="%1.%2.%3.%4.%5."/>
      <w:lvlJc w:val="left"/>
      <w:pPr>
        <w:tabs>
          <w:tab w:val="num" w:pos="1757"/>
        </w:tabs>
        <w:ind w:left="1469" w:hanging="792"/>
      </w:pPr>
    </w:lvl>
    <w:lvl w:ilvl="5">
      <w:start w:val="1"/>
      <w:numFmt w:val="decimal"/>
      <w:lvlText w:val="%1.%2.%3.%4.%5.%6."/>
      <w:lvlJc w:val="left"/>
      <w:pPr>
        <w:tabs>
          <w:tab w:val="num" w:pos="2477"/>
        </w:tabs>
        <w:ind w:left="1973" w:hanging="936"/>
      </w:pPr>
    </w:lvl>
    <w:lvl w:ilvl="6">
      <w:start w:val="1"/>
      <w:numFmt w:val="decimal"/>
      <w:lvlText w:val="%1.%2.%3.%4.%5.%6.%7."/>
      <w:lvlJc w:val="left"/>
      <w:pPr>
        <w:tabs>
          <w:tab w:val="num" w:pos="2837"/>
        </w:tabs>
        <w:ind w:left="2477" w:hanging="1080"/>
      </w:pPr>
    </w:lvl>
    <w:lvl w:ilvl="7">
      <w:start w:val="1"/>
      <w:numFmt w:val="decimal"/>
      <w:lvlText w:val="%1.%2.%3.%4.%5.%6.%7.%8."/>
      <w:lvlJc w:val="left"/>
      <w:pPr>
        <w:tabs>
          <w:tab w:val="num" w:pos="3557"/>
        </w:tabs>
        <w:ind w:left="2981" w:hanging="1224"/>
      </w:pPr>
    </w:lvl>
    <w:lvl w:ilvl="8">
      <w:start w:val="1"/>
      <w:numFmt w:val="decimal"/>
      <w:lvlText w:val="%1.%2.%3.%4.%5.%6.%7.%8.%9."/>
      <w:lvlJc w:val="left"/>
      <w:pPr>
        <w:tabs>
          <w:tab w:val="num" w:pos="3917"/>
        </w:tabs>
        <w:ind w:left="3557" w:hanging="1440"/>
      </w:pPr>
    </w:lvl>
  </w:abstractNum>
  <w:abstractNum w:abstractNumId="21" w15:restartNumberingAfterBreak="0">
    <w:nsid w:val="4ABA0328"/>
    <w:multiLevelType w:val="hybridMultilevel"/>
    <w:tmpl w:val="5A609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D6CFC"/>
    <w:multiLevelType w:val="hybridMultilevel"/>
    <w:tmpl w:val="8222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4377C"/>
    <w:multiLevelType w:val="hybridMultilevel"/>
    <w:tmpl w:val="90F816B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07E34CA"/>
    <w:multiLevelType w:val="hybridMultilevel"/>
    <w:tmpl w:val="6B9A83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D576E4"/>
    <w:multiLevelType w:val="hybridMultilevel"/>
    <w:tmpl w:val="CE58BD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F61032"/>
    <w:multiLevelType w:val="hybridMultilevel"/>
    <w:tmpl w:val="0ACA6A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91702F7"/>
    <w:multiLevelType w:val="hybridMultilevel"/>
    <w:tmpl w:val="D8F6DC70"/>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9816D5E"/>
    <w:multiLevelType w:val="hybridMultilevel"/>
    <w:tmpl w:val="1A12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A0854"/>
    <w:multiLevelType w:val="hybridMultilevel"/>
    <w:tmpl w:val="55EEFD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C236371"/>
    <w:multiLevelType w:val="hybridMultilevel"/>
    <w:tmpl w:val="5B48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47282"/>
    <w:multiLevelType w:val="hybridMultilevel"/>
    <w:tmpl w:val="4FFE18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30E6171"/>
    <w:multiLevelType w:val="hybridMultilevel"/>
    <w:tmpl w:val="01A0C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705135"/>
    <w:multiLevelType w:val="hybridMultilevel"/>
    <w:tmpl w:val="4672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55A4D"/>
    <w:multiLevelType w:val="hybridMultilevel"/>
    <w:tmpl w:val="240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93515"/>
    <w:multiLevelType w:val="hybridMultilevel"/>
    <w:tmpl w:val="403E01E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878539E"/>
    <w:multiLevelType w:val="hybridMultilevel"/>
    <w:tmpl w:val="3B50D14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E73CE2"/>
    <w:multiLevelType w:val="hybridMultilevel"/>
    <w:tmpl w:val="28D6FD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12"/>
  </w:num>
  <w:num w:numId="6">
    <w:abstractNumId w:val="32"/>
  </w:num>
  <w:num w:numId="7">
    <w:abstractNumId w:val="9"/>
  </w:num>
  <w:num w:numId="8">
    <w:abstractNumId w:val="1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28"/>
  </w:num>
  <w:num w:numId="13">
    <w:abstractNumId w:val="37"/>
  </w:num>
  <w:num w:numId="14">
    <w:abstractNumId w:val="21"/>
  </w:num>
  <w:num w:numId="15">
    <w:abstractNumId w:val="7"/>
  </w:num>
  <w:num w:numId="16">
    <w:abstractNumId w:val="33"/>
  </w:num>
  <w:num w:numId="17">
    <w:abstractNumId w:val="34"/>
  </w:num>
  <w:num w:numId="18">
    <w:abstractNumId w:val="30"/>
  </w:num>
  <w:num w:numId="19">
    <w:abstractNumId w:val="4"/>
  </w:num>
  <w:num w:numId="20">
    <w:abstractNumId w:val="5"/>
  </w:num>
  <w:num w:numId="21">
    <w:abstractNumId w:val="25"/>
  </w:num>
  <w:num w:numId="22">
    <w:abstractNumId w:val="3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num>
  <w:num w:numId="26">
    <w:abstractNumId w:val="17"/>
  </w:num>
  <w:num w:numId="27">
    <w:abstractNumId w:val="23"/>
  </w:num>
  <w:num w:numId="28">
    <w:abstractNumId w:val="2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3"/>
  </w:num>
  <w:num w:numId="33">
    <w:abstractNumId w:val="31"/>
  </w:num>
  <w:num w:numId="34">
    <w:abstractNumId w:val="1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4A"/>
    <w:rsid w:val="0000652D"/>
    <w:rsid w:val="0000742D"/>
    <w:rsid w:val="000119BB"/>
    <w:rsid w:val="000134C0"/>
    <w:rsid w:val="00016213"/>
    <w:rsid w:val="00024E7A"/>
    <w:rsid w:val="0004462D"/>
    <w:rsid w:val="00045302"/>
    <w:rsid w:val="000472F3"/>
    <w:rsid w:val="00051D39"/>
    <w:rsid w:val="00053C4A"/>
    <w:rsid w:val="000617A8"/>
    <w:rsid w:val="000724A4"/>
    <w:rsid w:val="00075B5F"/>
    <w:rsid w:val="00077E96"/>
    <w:rsid w:val="000833E6"/>
    <w:rsid w:val="00084818"/>
    <w:rsid w:val="00086D52"/>
    <w:rsid w:val="00093ADE"/>
    <w:rsid w:val="00094FEA"/>
    <w:rsid w:val="000A1C8F"/>
    <w:rsid w:val="000A3E88"/>
    <w:rsid w:val="000B6B65"/>
    <w:rsid w:val="000C3A43"/>
    <w:rsid w:val="000C413E"/>
    <w:rsid w:val="000E074B"/>
    <w:rsid w:val="000E59F6"/>
    <w:rsid w:val="000F2782"/>
    <w:rsid w:val="00102A43"/>
    <w:rsid w:val="00102F4B"/>
    <w:rsid w:val="00104166"/>
    <w:rsid w:val="00113AA7"/>
    <w:rsid w:val="00113DC0"/>
    <w:rsid w:val="001166F6"/>
    <w:rsid w:val="001316EE"/>
    <w:rsid w:val="00137F09"/>
    <w:rsid w:val="00145240"/>
    <w:rsid w:val="001507D5"/>
    <w:rsid w:val="0016631E"/>
    <w:rsid w:val="0016679C"/>
    <w:rsid w:val="00166DBD"/>
    <w:rsid w:val="00172E0C"/>
    <w:rsid w:val="001735E2"/>
    <w:rsid w:val="001756CA"/>
    <w:rsid w:val="001870E0"/>
    <w:rsid w:val="00191551"/>
    <w:rsid w:val="00191C63"/>
    <w:rsid w:val="0019335D"/>
    <w:rsid w:val="001A0FA6"/>
    <w:rsid w:val="001A5040"/>
    <w:rsid w:val="001A5D0E"/>
    <w:rsid w:val="001B2504"/>
    <w:rsid w:val="001B3892"/>
    <w:rsid w:val="001C2450"/>
    <w:rsid w:val="001D4765"/>
    <w:rsid w:val="001D7A96"/>
    <w:rsid w:val="001E19E0"/>
    <w:rsid w:val="001E5239"/>
    <w:rsid w:val="001E7D3E"/>
    <w:rsid w:val="001F00B2"/>
    <w:rsid w:val="001F11E9"/>
    <w:rsid w:val="001F318B"/>
    <w:rsid w:val="001F355E"/>
    <w:rsid w:val="002005E7"/>
    <w:rsid w:val="0020325C"/>
    <w:rsid w:val="002106FE"/>
    <w:rsid w:val="00214100"/>
    <w:rsid w:val="00222A7E"/>
    <w:rsid w:val="00226855"/>
    <w:rsid w:val="0023055C"/>
    <w:rsid w:val="00235013"/>
    <w:rsid w:val="00235A28"/>
    <w:rsid w:val="00235C12"/>
    <w:rsid w:val="00250DF2"/>
    <w:rsid w:val="00253D71"/>
    <w:rsid w:val="00265104"/>
    <w:rsid w:val="00275136"/>
    <w:rsid w:val="0029660D"/>
    <w:rsid w:val="002970B5"/>
    <w:rsid w:val="002A4849"/>
    <w:rsid w:val="002B1896"/>
    <w:rsid w:val="002B43B4"/>
    <w:rsid w:val="002C2755"/>
    <w:rsid w:val="002C4F12"/>
    <w:rsid w:val="002C7BF1"/>
    <w:rsid w:val="002D0002"/>
    <w:rsid w:val="002D0234"/>
    <w:rsid w:val="002D36FF"/>
    <w:rsid w:val="002E1B35"/>
    <w:rsid w:val="002E5543"/>
    <w:rsid w:val="002E5787"/>
    <w:rsid w:val="00301B2B"/>
    <w:rsid w:val="00310402"/>
    <w:rsid w:val="00316CB6"/>
    <w:rsid w:val="0032373B"/>
    <w:rsid w:val="00331675"/>
    <w:rsid w:val="00331D8C"/>
    <w:rsid w:val="003338DE"/>
    <w:rsid w:val="00337680"/>
    <w:rsid w:val="00337771"/>
    <w:rsid w:val="00341313"/>
    <w:rsid w:val="00347F2B"/>
    <w:rsid w:val="003553D8"/>
    <w:rsid w:val="00360671"/>
    <w:rsid w:val="003675FC"/>
    <w:rsid w:val="0037398A"/>
    <w:rsid w:val="00373D7D"/>
    <w:rsid w:val="00376C5B"/>
    <w:rsid w:val="003817F0"/>
    <w:rsid w:val="00381F1C"/>
    <w:rsid w:val="00383131"/>
    <w:rsid w:val="00383AAC"/>
    <w:rsid w:val="00384CE1"/>
    <w:rsid w:val="00390705"/>
    <w:rsid w:val="00393FA4"/>
    <w:rsid w:val="00396F9E"/>
    <w:rsid w:val="003A15EE"/>
    <w:rsid w:val="003A7D69"/>
    <w:rsid w:val="003B0369"/>
    <w:rsid w:val="003B0475"/>
    <w:rsid w:val="003B2048"/>
    <w:rsid w:val="003C033C"/>
    <w:rsid w:val="003C0EAE"/>
    <w:rsid w:val="003D3842"/>
    <w:rsid w:val="003E1C76"/>
    <w:rsid w:val="003E391A"/>
    <w:rsid w:val="003F4C4B"/>
    <w:rsid w:val="004052BC"/>
    <w:rsid w:val="00405D1C"/>
    <w:rsid w:val="0041148B"/>
    <w:rsid w:val="004154BA"/>
    <w:rsid w:val="0041634E"/>
    <w:rsid w:val="004175E5"/>
    <w:rsid w:val="00417FB9"/>
    <w:rsid w:val="00423A39"/>
    <w:rsid w:val="00432730"/>
    <w:rsid w:val="004335DE"/>
    <w:rsid w:val="00437C86"/>
    <w:rsid w:val="00442D56"/>
    <w:rsid w:val="004437AD"/>
    <w:rsid w:val="00444628"/>
    <w:rsid w:val="00445E27"/>
    <w:rsid w:val="00457956"/>
    <w:rsid w:val="00466B8B"/>
    <w:rsid w:val="00472DAD"/>
    <w:rsid w:val="00474FA1"/>
    <w:rsid w:val="00477A3B"/>
    <w:rsid w:val="00477D77"/>
    <w:rsid w:val="004800F9"/>
    <w:rsid w:val="004912A5"/>
    <w:rsid w:val="00497A51"/>
    <w:rsid w:val="004A0DCC"/>
    <w:rsid w:val="004A6E0B"/>
    <w:rsid w:val="004A7F76"/>
    <w:rsid w:val="004B320C"/>
    <w:rsid w:val="004B3D81"/>
    <w:rsid w:val="004D3C2D"/>
    <w:rsid w:val="004D76AA"/>
    <w:rsid w:val="004E0E16"/>
    <w:rsid w:val="004F1BAC"/>
    <w:rsid w:val="004F32A9"/>
    <w:rsid w:val="004F43C5"/>
    <w:rsid w:val="004F5227"/>
    <w:rsid w:val="004F5685"/>
    <w:rsid w:val="004F7BEE"/>
    <w:rsid w:val="005013DA"/>
    <w:rsid w:val="00502677"/>
    <w:rsid w:val="0050358A"/>
    <w:rsid w:val="005203CB"/>
    <w:rsid w:val="0052329C"/>
    <w:rsid w:val="00524442"/>
    <w:rsid w:val="00541475"/>
    <w:rsid w:val="00542E89"/>
    <w:rsid w:val="005515D7"/>
    <w:rsid w:val="00551E11"/>
    <w:rsid w:val="005572BA"/>
    <w:rsid w:val="005621B2"/>
    <w:rsid w:val="00572068"/>
    <w:rsid w:val="00573022"/>
    <w:rsid w:val="005730DE"/>
    <w:rsid w:val="00575E5B"/>
    <w:rsid w:val="00575F86"/>
    <w:rsid w:val="00576929"/>
    <w:rsid w:val="00577271"/>
    <w:rsid w:val="00583B19"/>
    <w:rsid w:val="005963D0"/>
    <w:rsid w:val="005A1478"/>
    <w:rsid w:val="005A245F"/>
    <w:rsid w:val="005A59DD"/>
    <w:rsid w:val="005A6B35"/>
    <w:rsid w:val="005B37A8"/>
    <w:rsid w:val="005C39DC"/>
    <w:rsid w:val="005C66E7"/>
    <w:rsid w:val="005D0BD4"/>
    <w:rsid w:val="005D5CC8"/>
    <w:rsid w:val="005D7A12"/>
    <w:rsid w:val="005E46B6"/>
    <w:rsid w:val="005F4CAF"/>
    <w:rsid w:val="005F6A6B"/>
    <w:rsid w:val="005F7EE7"/>
    <w:rsid w:val="00600E6C"/>
    <w:rsid w:val="0060233F"/>
    <w:rsid w:val="00604881"/>
    <w:rsid w:val="00605199"/>
    <w:rsid w:val="00616D22"/>
    <w:rsid w:val="006179F3"/>
    <w:rsid w:val="00621C4A"/>
    <w:rsid w:val="006263CC"/>
    <w:rsid w:val="0062719C"/>
    <w:rsid w:val="0063040E"/>
    <w:rsid w:val="006307E9"/>
    <w:rsid w:val="00642CD5"/>
    <w:rsid w:val="00643904"/>
    <w:rsid w:val="00645B2B"/>
    <w:rsid w:val="00656CB6"/>
    <w:rsid w:val="0066673F"/>
    <w:rsid w:val="00671BE8"/>
    <w:rsid w:val="00671EB9"/>
    <w:rsid w:val="006739D0"/>
    <w:rsid w:val="006757AB"/>
    <w:rsid w:val="00676668"/>
    <w:rsid w:val="00682D31"/>
    <w:rsid w:val="00683F1E"/>
    <w:rsid w:val="006868B5"/>
    <w:rsid w:val="00693548"/>
    <w:rsid w:val="006A2507"/>
    <w:rsid w:val="006A3BD8"/>
    <w:rsid w:val="006A42E6"/>
    <w:rsid w:val="006A473D"/>
    <w:rsid w:val="006A5EE4"/>
    <w:rsid w:val="006B16E0"/>
    <w:rsid w:val="006B3490"/>
    <w:rsid w:val="006B4816"/>
    <w:rsid w:val="006C1F64"/>
    <w:rsid w:val="006C33A7"/>
    <w:rsid w:val="006C4C05"/>
    <w:rsid w:val="006D7C78"/>
    <w:rsid w:val="006E2D67"/>
    <w:rsid w:val="006E4823"/>
    <w:rsid w:val="006E59B0"/>
    <w:rsid w:val="006F3438"/>
    <w:rsid w:val="00701829"/>
    <w:rsid w:val="00704273"/>
    <w:rsid w:val="00714651"/>
    <w:rsid w:val="0071642F"/>
    <w:rsid w:val="007303C1"/>
    <w:rsid w:val="007403A8"/>
    <w:rsid w:val="0075142F"/>
    <w:rsid w:val="00755C2A"/>
    <w:rsid w:val="00755EF2"/>
    <w:rsid w:val="00756F7A"/>
    <w:rsid w:val="00757DA5"/>
    <w:rsid w:val="0076614E"/>
    <w:rsid w:val="00766461"/>
    <w:rsid w:val="0077269B"/>
    <w:rsid w:val="00786C17"/>
    <w:rsid w:val="007934F7"/>
    <w:rsid w:val="00796887"/>
    <w:rsid w:val="00796C52"/>
    <w:rsid w:val="007A0FEB"/>
    <w:rsid w:val="007A3948"/>
    <w:rsid w:val="007A65D0"/>
    <w:rsid w:val="007A7D64"/>
    <w:rsid w:val="007A7E49"/>
    <w:rsid w:val="007B1844"/>
    <w:rsid w:val="007B3FF6"/>
    <w:rsid w:val="007B50D2"/>
    <w:rsid w:val="007B7104"/>
    <w:rsid w:val="007C2D4F"/>
    <w:rsid w:val="007C3AD8"/>
    <w:rsid w:val="007C4F4B"/>
    <w:rsid w:val="007C517D"/>
    <w:rsid w:val="007C527A"/>
    <w:rsid w:val="007D1041"/>
    <w:rsid w:val="007E2BAE"/>
    <w:rsid w:val="007E332A"/>
    <w:rsid w:val="007F072B"/>
    <w:rsid w:val="0080107C"/>
    <w:rsid w:val="00812DD0"/>
    <w:rsid w:val="0082210A"/>
    <w:rsid w:val="00822EAE"/>
    <w:rsid w:val="00824D47"/>
    <w:rsid w:val="0082544B"/>
    <w:rsid w:val="00830E81"/>
    <w:rsid w:val="0083584B"/>
    <w:rsid w:val="00841F3E"/>
    <w:rsid w:val="00843982"/>
    <w:rsid w:val="008515C6"/>
    <w:rsid w:val="00851909"/>
    <w:rsid w:val="0086399E"/>
    <w:rsid w:val="008666AA"/>
    <w:rsid w:val="00880C32"/>
    <w:rsid w:val="00887649"/>
    <w:rsid w:val="00891B74"/>
    <w:rsid w:val="0089529D"/>
    <w:rsid w:val="00897DF2"/>
    <w:rsid w:val="008B1BB6"/>
    <w:rsid w:val="008B26D6"/>
    <w:rsid w:val="008C08B7"/>
    <w:rsid w:val="008C7419"/>
    <w:rsid w:val="008D61F1"/>
    <w:rsid w:val="008E6F35"/>
    <w:rsid w:val="008F1932"/>
    <w:rsid w:val="008F27E6"/>
    <w:rsid w:val="009061E6"/>
    <w:rsid w:val="00920D05"/>
    <w:rsid w:val="00924FAA"/>
    <w:rsid w:val="00930232"/>
    <w:rsid w:val="00930F8E"/>
    <w:rsid w:val="009339BB"/>
    <w:rsid w:val="00933E9A"/>
    <w:rsid w:val="00934CE5"/>
    <w:rsid w:val="009477F9"/>
    <w:rsid w:val="00950783"/>
    <w:rsid w:val="00955083"/>
    <w:rsid w:val="00961B8E"/>
    <w:rsid w:val="00966315"/>
    <w:rsid w:val="00967FAE"/>
    <w:rsid w:val="00970235"/>
    <w:rsid w:val="00970598"/>
    <w:rsid w:val="00972D3C"/>
    <w:rsid w:val="00974427"/>
    <w:rsid w:val="00974B08"/>
    <w:rsid w:val="0098207B"/>
    <w:rsid w:val="00984C62"/>
    <w:rsid w:val="009929F7"/>
    <w:rsid w:val="009931F9"/>
    <w:rsid w:val="00993F0B"/>
    <w:rsid w:val="00995CA7"/>
    <w:rsid w:val="009A28F3"/>
    <w:rsid w:val="009A2B89"/>
    <w:rsid w:val="009B0374"/>
    <w:rsid w:val="009B5F86"/>
    <w:rsid w:val="009B6295"/>
    <w:rsid w:val="009C4B2B"/>
    <w:rsid w:val="009C6131"/>
    <w:rsid w:val="009D213B"/>
    <w:rsid w:val="009D3042"/>
    <w:rsid w:val="009D67C9"/>
    <w:rsid w:val="009D7A1A"/>
    <w:rsid w:val="009E1635"/>
    <w:rsid w:val="009E49BD"/>
    <w:rsid w:val="009E5DF4"/>
    <w:rsid w:val="009E7832"/>
    <w:rsid w:val="009E7937"/>
    <w:rsid w:val="009F1280"/>
    <w:rsid w:val="009F511F"/>
    <w:rsid w:val="009F5EB9"/>
    <w:rsid w:val="00A00277"/>
    <w:rsid w:val="00A002D2"/>
    <w:rsid w:val="00A03FFF"/>
    <w:rsid w:val="00A11D31"/>
    <w:rsid w:val="00A22F6C"/>
    <w:rsid w:val="00A26D09"/>
    <w:rsid w:val="00A30234"/>
    <w:rsid w:val="00A32BEA"/>
    <w:rsid w:val="00A34710"/>
    <w:rsid w:val="00A36535"/>
    <w:rsid w:val="00A412A1"/>
    <w:rsid w:val="00A61FC9"/>
    <w:rsid w:val="00A73EAD"/>
    <w:rsid w:val="00A86FB4"/>
    <w:rsid w:val="00A97A0E"/>
    <w:rsid w:val="00AA5651"/>
    <w:rsid w:val="00AA5E3B"/>
    <w:rsid w:val="00AB45FF"/>
    <w:rsid w:val="00AC62AD"/>
    <w:rsid w:val="00AD24D2"/>
    <w:rsid w:val="00AD2C59"/>
    <w:rsid w:val="00AD5D71"/>
    <w:rsid w:val="00AD7E77"/>
    <w:rsid w:val="00AE053E"/>
    <w:rsid w:val="00AE1171"/>
    <w:rsid w:val="00AE18F5"/>
    <w:rsid w:val="00AE7497"/>
    <w:rsid w:val="00AE7DDB"/>
    <w:rsid w:val="00B1519E"/>
    <w:rsid w:val="00B255BC"/>
    <w:rsid w:val="00B31E51"/>
    <w:rsid w:val="00B37654"/>
    <w:rsid w:val="00B37A40"/>
    <w:rsid w:val="00B43911"/>
    <w:rsid w:val="00B45707"/>
    <w:rsid w:val="00B45A29"/>
    <w:rsid w:val="00B47C74"/>
    <w:rsid w:val="00B55A94"/>
    <w:rsid w:val="00B55F3B"/>
    <w:rsid w:val="00B561A3"/>
    <w:rsid w:val="00B6288C"/>
    <w:rsid w:val="00B64D92"/>
    <w:rsid w:val="00B70121"/>
    <w:rsid w:val="00B77103"/>
    <w:rsid w:val="00B827EC"/>
    <w:rsid w:val="00B8396A"/>
    <w:rsid w:val="00B96ADF"/>
    <w:rsid w:val="00BA1C1B"/>
    <w:rsid w:val="00BA73C5"/>
    <w:rsid w:val="00BB051B"/>
    <w:rsid w:val="00BB158A"/>
    <w:rsid w:val="00BC08DD"/>
    <w:rsid w:val="00BC266F"/>
    <w:rsid w:val="00BC36BD"/>
    <w:rsid w:val="00BC4492"/>
    <w:rsid w:val="00BC7E20"/>
    <w:rsid w:val="00BD13F4"/>
    <w:rsid w:val="00BD416E"/>
    <w:rsid w:val="00BD740F"/>
    <w:rsid w:val="00BE03B7"/>
    <w:rsid w:val="00BE2B8D"/>
    <w:rsid w:val="00BE7924"/>
    <w:rsid w:val="00BF6F30"/>
    <w:rsid w:val="00C004E0"/>
    <w:rsid w:val="00C0183F"/>
    <w:rsid w:val="00C042A4"/>
    <w:rsid w:val="00C109B5"/>
    <w:rsid w:val="00C13BD6"/>
    <w:rsid w:val="00C1625D"/>
    <w:rsid w:val="00C272D2"/>
    <w:rsid w:val="00C3191E"/>
    <w:rsid w:val="00C31BFE"/>
    <w:rsid w:val="00C378EE"/>
    <w:rsid w:val="00C41D88"/>
    <w:rsid w:val="00C41FCA"/>
    <w:rsid w:val="00C443DD"/>
    <w:rsid w:val="00C46303"/>
    <w:rsid w:val="00C471A2"/>
    <w:rsid w:val="00C5074E"/>
    <w:rsid w:val="00C61DBC"/>
    <w:rsid w:val="00C65BA8"/>
    <w:rsid w:val="00C70C62"/>
    <w:rsid w:val="00C801EE"/>
    <w:rsid w:val="00C84C6A"/>
    <w:rsid w:val="00C860BC"/>
    <w:rsid w:val="00C87F2D"/>
    <w:rsid w:val="00C9086D"/>
    <w:rsid w:val="00C92DA0"/>
    <w:rsid w:val="00C94354"/>
    <w:rsid w:val="00CA16ED"/>
    <w:rsid w:val="00CA1E59"/>
    <w:rsid w:val="00CA3E45"/>
    <w:rsid w:val="00CA5B05"/>
    <w:rsid w:val="00CB2C4C"/>
    <w:rsid w:val="00CC4C98"/>
    <w:rsid w:val="00CD0F82"/>
    <w:rsid w:val="00CD335A"/>
    <w:rsid w:val="00CD42BC"/>
    <w:rsid w:val="00CD6A20"/>
    <w:rsid w:val="00CE49AB"/>
    <w:rsid w:val="00CE4BD0"/>
    <w:rsid w:val="00CF106D"/>
    <w:rsid w:val="00CF79DE"/>
    <w:rsid w:val="00CF7F7F"/>
    <w:rsid w:val="00D0247D"/>
    <w:rsid w:val="00D02ED2"/>
    <w:rsid w:val="00D035B1"/>
    <w:rsid w:val="00D03A05"/>
    <w:rsid w:val="00D05BFD"/>
    <w:rsid w:val="00D17172"/>
    <w:rsid w:val="00D17A15"/>
    <w:rsid w:val="00D200EB"/>
    <w:rsid w:val="00D24374"/>
    <w:rsid w:val="00D45249"/>
    <w:rsid w:val="00D5297D"/>
    <w:rsid w:val="00D64AE9"/>
    <w:rsid w:val="00D667C3"/>
    <w:rsid w:val="00D70714"/>
    <w:rsid w:val="00D730B1"/>
    <w:rsid w:val="00D766A3"/>
    <w:rsid w:val="00D81AD4"/>
    <w:rsid w:val="00D82D36"/>
    <w:rsid w:val="00D8598C"/>
    <w:rsid w:val="00D86096"/>
    <w:rsid w:val="00D86652"/>
    <w:rsid w:val="00D96D0A"/>
    <w:rsid w:val="00DA48FF"/>
    <w:rsid w:val="00DA5B13"/>
    <w:rsid w:val="00DB16A9"/>
    <w:rsid w:val="00DB41D4"/>
    <w:rsid w:val="00DB530F"/>
    <w:rsid w:val="00DB5A5C"/>
    <w:rsid w:val="00DB6E94"/>
    <w:rsid w:val="00DC1C60"/>
    <w:rsid w:val="00DC445E"/>
    <w:rsid w:val="00DC5BEE"/>
    <w:rsid w:val="00DD2111"/>
    <w:rsid w:val="00DD56DE"/>
    <w:rsid w:val="00DE0E1B"/>
    <w:rsid w:val="00DE1011"/>
    <w:rsid w:val="00DF1D81"/>
    <w:rsid w:val="00DF6DD2"/>
    <w:rsid w:val="00DF7980"/>
    <w:rsid w:val="00E01B8C"/>
    <w:rsid w:val="00E05226"/>
    <w:rsid w:val="00E06D5E"/>
    <w:rsid w:val="00E107DD"/>
    <w:rsid w:val="00E13D5E"/>
    <w:rsid w:val="00E15B1B"/>
    <w:rsid w:val="00E165D5"/>
    <w:rsid w:val="00E21265"/>
    <w:rsid w:val="00E25F4D"/>
    <w:rsid w:val="00E305DD"/>
    <w:rsid w:val="00E312AF"/>
    <w:rsid w:val="00E56F4A"/>
    <w:rsid w:val="00E618BD"/>
    <w:rsid w:val="00E63265"/>
    <w:rsid w:val="00E75235"/>
    <w:rsid w:val="00E75746"/>
    <w:rsid w:val="00E771ED"/>
    <w:rsid w:val="00E811B7"/>
    <w:rsid w:val="00E8191D"/>
    <w:rsid w:val="00E84B39"/>
    <w:rsid w:val="00E8509C"/>
    <w:rsid w:val="00E86580"/>
    <w:rsid w:val="00E91DDC"/>
    <w:rsid w:val="00E9339B"/>
    <w:rsid w:val="00E936DD"/>
    <w:rsid w:val="00E96DDC"/>
    <w:rsid w:val="00E975A5"/>
    <w:rsid w:val="00EA124C"/>
    <w:rsid w:val="00EA38FE"/>
    <w:rsid w:val="00EC39BF"/>
    <w:rsid w:val="00EC3E2A"/>
    <w:rsid w:val="00ED1575"/>
    <w:rsid w:val="00ED5880"/>
    <w:rsid w:val="00ED7069"/>
    <w:rsid w:val="00ED7789"/>
    <w:rsid w:val="00ED7FD2"/>
    <w:rsid w:val="00EF00C2"/>
    <w:rsid w:val="00EF05B1"/>
    <w:rsid w:val="00EF13D5"/>
    <w:rsid w:val="00F00BA8"/>
    <w:rsid w:val="00F015D4"/>
    <w:rsid w:val="00F06C8D"/>
    <w:rsid w:val="00F263A4"/>
    <w:rsid w:val="00F277E2"/>
    <w:rsid w:val="00F31C2C"/>
    <w:rsid w:val="00F37579"/>
    <w:rsid w:val="00F41766"/>
    <w:rsid w:val="00F43FCB"/>
    <w:rsid w:val="00F44040"/>
    <w:rsid w:val="00F44E79"/>
    <w:rsid w:val="00F44FED"/>
    <w:rsid w:val="00F515AF"/>
    <w:rsid w:val="00F55DFF"/>
    <w:rsid w:val="00F5636C"/>
    <w:rsid w:val="00F56632"/>
    <w:rsid w:val="00F6530D"/>
    <w:rsid w:val="00F75A74"/>
    <w:rsid w:val="00F917DA"/>
    <w:rsid w:val="00F92492"/>
    <w:rsid w:val="00F92870"/>
    <w:rsid w:val="00FB0902"/>
    <w:rsid w:val="00FB3074"/>
    <w:rsid w:val="00FB344B"/>
    <w:rsid w:val="00FB4BBB"/>
    <w:rsid w:val="00FB5718"/>
    <w:rsid w:val="00FD456A"/>
    <w:rsid w:val="00FD5D39"/>
    <w:rsid w:val="00FE2595"/>
    <w:rsid w:val="00FE3E87"/>
    <w:rsid w:val="00FF194E"/>
    <w:rsid w:val="00FF42E2"/>
    <w:rsid w:val="00FF5E8D"/>
    <w:rsid w:val="00FF69F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4AD76"/>
  <w15:docId w15:val="{4C83E71C-6C4C-406B-B3C9-B6E4782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3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basedOn w:val="DefaultParagraphFont"/>
    <w:link w:val="Heading3"/>
    <w:uiPriority w:val="9"/>
    <w:rsid w:val="00FE2595"/>
    <w:rPr>
      <w:rFonts w:asciiTheme="majorHAnsi" w:eastAsiaTheme="majorEastAsia" w:hAnsiTheme="majorHAnsi" w:cstheme="majorBidi"/>
      <w:b/>
      <w:bCs/>
      <w:color w:val="00D7BD" w:themeColor="accent1"/>
      <w:sz w:val="20"/>
    </w:rPr>
  </w:style>
  <w:style w:type="paragraph" w:styleId="ListParagraph">
    <w:name w:val="List Paragraph"/>
    <w:basedOn w:val="Normal"/>
    <w:uiPriority w:val="34"/>
    <w:qFormat/>
    <w:rsid w:val="00621C4A"/>
    <w:pPr>
      <w:ind w:left="720"/>
      <w:contextualSpacing/>
    </w:pPr>
  </w:style>
  <w:style w:type="character" w:styleId="Hyperlink">
    <w:name w:val="Hyperlink"/>
    <w:basedOn w:val="DefaultParagraphFont"/>
    <w:uiPriority w:val="99"/>
    <w:unhideWhenUsed/>
    <w:rsid w:val="00621C4A"/>
    <w:rPr>
      <w:color w:val="00A59B" w:themeColor="hyperlink"/>
      <w:u w:val="single"/>
    </w:rPr>
  </w:style>
  <w:style w:type="character" w:styleId="UnresolvedMention">
    <w:name w:val="Unresolved Mention"/>
    <w:basedOn w:val="DefaultParagraphFont"/>
    <w:uiPriority w:val="99"/>
    <w:semiHidden/>
    <w:unhideWhenUsed/>
    <w:rsid w:val="00621C4A"/>
    <w:rPr>
      <w:color w:val="605E5C"/>
      <w:shd w:val="clear" w:color="auto" w:fill="E1DFDD"/>
    </w:rPr>
  </w:style>
  <w:style w:type="table" w:styleId="PlainTable1">
    <w:name w:val="Plain Table 1"/>
    <w:basedOn w:val="TableNormal"/>
    <w:uiPriority w:val="41"/>
    <w:rsid w:val="009E78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rsid w:val="009E7832"/>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CommentReference">
    <w:name w:val="annotation reference"/>
    <w:basedOn w:val="DefaultParagraphFont"/>
    <w:uiPriority w:val="99"/>
    <w:semiHidden/>
    <w:unhideWhenUsed/>
    <w:rsid w:val="00D05BFD"/>
    <w:rPr>
      <w:sz w:val="16"/>
      <w:szCs w:val="16"/>
    </w:rPr>
  </w:style>
  <w:style w:type="paragraph" w:styleId="CommentText">
    <w:name w:val="annotation text"/>
    <w:basedOn w:val="Normal"/>
    <w:link w:val="CommentTextChar"/>
    <w:uiPriority w:val="99"/>
    <w:semiHidden/>
    <w:unhideWhenUsed/>
    <w:rsid w:val="00D05BFD"/>
    <w:pPr>
      <w:spacing w:line="240" w:lineRule="auto"/>
    </w:pPr>
    <w:rPr>
      <w:szCs w:val="20"/>
    </w:rPr>
  </w:style>
  <w:style w:type="character" w:customStyle="1" w:styleId="CommentTextChar">
    <w:name w:val="Comment Text Char"/>
    <w:basedOn w:val="DefaultParagraphFont"/>
    <w:link w:val="CommentText"/>
    <w:uiPriority w:val="99"/>
    <w:semiHidden/>
    <w:rsid w:val="00D05BF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05BFD"/>
    <w:rPr>
      <w:b/>
      <w:bCs/>
    </w:rPr>
  </w:style>
  <w:style w:type="character" w:customStyle="1" w:styleId="CommentSubjectChar">
    <w:name w:val="Comment Subject Char"/>
    <w:basedOn w:val="CommentTextChar"/>
    <w:link w:val="CommentSubject"/>
    <w:uiPriority w:val="99"/>
    <w:semiHidden/>
    <w:rsid w:val="00D05BFD"/>
    <w:rPr>
      <w:b/>
      <w:bCs/>
      <w:color w:val="000000" w:themeColor="text1"/>
      <w:sz w:val="20"/>
      <w:szCs w:val="20"/>
    </w:rPr>
  </w:style>
  <w:style w:type="table" w:styleId="ListTable3-Accent1">
    <w:name w:val="List Table 3 Accent 1"/>
    <w:basedOn w:val="TableNormal"/>
    <w:uiPriority w:val="48"/>
    <w:rsid w:val="003F4C4B"/>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table" w:customStyle="1" w:styleId="Colttop">
    <w:name w:val="Colt top"/>
    <w:basedOn w:val="TableNormal"/>
    <w:uiPriority w:val="99"/>
    <w:rsid w:val="00A86FB4"/>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Default">
    <w:name w:val="Default"/>
    <w:rsid w:val="000833E6"/>
    <w:pPr>
      <w:autoSpaceDE w:val="0"/>
      <w:autoSpaceDN w:val="0"/>
      <w:adjustRightInd w:val="0"/>
      <w:spacing w:after="0" w:line="240" w:lineRule="auto"/>
    </w:pPr>
    <w:rPr>
      <w:rFonts w:ascii="Tahoma" w:hAnsi="Tahoma" w:cs="Tahoma"/>
      <w:color w:val="000000"/>
      <w:sz w:val="24"/>
      <w:szCs w:val="24"/>
      <w:lang w:val="en-US"/>
    </w:rPr>
  </w:style>
  <w:style w:type="table" w:styleId="GridTable1Light-Accent4">
    <w:name w:val="Grid Table 1 Light Accent 4"/>
    <w:basedOn w:val="TableNormal"/>
    <w:uiPriority w:val="46"/>
    <w:rsid w:val="000833E6"/>
    <w:pPr>
      <w:spacing w:after="0" w:line="240" w:lineRule="auto"/>
    </w:pPr>
    <w:tblPr>
      <w:tblStyleRowBandSize w:val="1"/>
      <w:tblStyleColBandSize w:val="1"/>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Pr>
    <w:tblStylePr w:type="firstRow">
      <w:rPr>
        <w:b/>
        <w:bCs/>
      </w:rPr>
      <w:tblPr/>
      <w:tcPr>
        <w:tcBorders>
          <w:bottom w:val="single" w:sz="12" w:space="0" w:color="9C24FF" w:themeColor="accent4" w:themeTint="99"/>
        </w:tcBorders>
      </w:tcPr>
    </w:tblStylePr>
    <w:tblStylePr w:type="lastRow">
      <w:rPr>
        <w:b/>
        <w:bCs/>
      </w:rPr>
      <w:tblPr/>
      <w:tcPr>
        <w:tcBorders>
          <w:top w:val="double" w:sz="2" w:space="0" w:color="9C24FF"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0833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B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00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00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00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0091" w:themeFill="accent4"/>
      </w:tcPr>
    </w:tblStylePr>
    <w:tblStylePr w:type="band1Vert">
      <w:tblPr/>
      <w:tcPr>
        <w:shd w:val="clear" w:color="auto" w:fill="BD6DFF" w:themeFill="accent4" w:themeFillTint="66"/>
      </w:tcPr>
    </w:tblStylePr>
    <w:tblStylePr w:type="band1Horz">
      <w:tblPr/>
      <w:tcPr>
        <w:shd w:val="clear" w:color="auto" w:fill="BD6DFF" w:themeFill="accent4" w:themeFillTint="66"/>
      </w:tcPr>
    </w:tblStylePr>
  </w:style>
  <w:style w:type="table" w:styleId="PlainTable2">
    <w:name w:val="Plain Table 2"/>
    <w:basedOn w:val="TableNormal"/>
    <w:uiPriority w:val="42"/>
    <w:rsid w:val="00C042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F92870"/>
    <w:rPr>
      <w:color w:val="0099FF" w:themeColor="followedHyperlink"/>
      <w:u w:val="single"/>
    </w:rPr>
  </w:style>
  <w:style w:type="paragraph" w:styleId="NormalWeb">
    <w:name w:val="Normal (Web)"/>
    <w:basedOn w:val="Normal"/>
    <w:uiPriority w:val="99"/>
    <w:unhideWhenUsed/>
    <w:rsid w:val="009F5EB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paragraph" w:customStyle="1" w:styleId="Bullet">
    <w:name w:val="Bullet"/>
    <w:basedOn w:val="Normal"/>
    <w:rsid w:val="009F5EB9"/>
    <w:pPr>
      <w:numPr>
        <w:numId w:val="7"/>
      </w:numPr>
      <w:snapToGrid w:val="0"/>
      <w:spacing w:line="240" w:lineRule="auto"/>
      <w:ind w:left="680" w:hanging="567"/>
    </w:pPr>
    <w:rPr>
      <w:rFonts w:ascii="Arial" w:eastAsia="Times New Roman" w:hAnsi="Arial" w:cs="Times New Roman"/>
      <w:noProof/>
      <w:color w:val="auto"/>
      <w:sz w:val="22"/>
      <w:lang w:eastAsia="en-US"/>
    </w:rPr>
  </w:style>
  <w:style w:type="paragraph" w:customStyle="1" w:styleId="COLTbodycopy">
    <w:name w:val="COLT body copy"/>
    <w:basedOn w:val="Normal"/>
    <w:rsid w:val="009F5EB9"/>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paragraph" w:customStyle="1" w:styleId="A1">
    <w:name w:val="A1"/>
    <w:basedOn w:val="Heading1"/>
    <w:next w:val="Normal"/>
    <w:rsid w:val="009F5EB9"/>
    <w:pPr>
      <w:keepNext w:val="0"/>
      <w:keepLines w:val="0"/>
      <w:widowControl w:val="0"/>
      <w:numPr>
        <w:numId w:val="8"/>
      </w:numPr>
      <w:tabs>
        <w:tab w:val="num" w:pos="360"/>
      </w:tabs>
      <w:autoSpaceDE w:val="0"/>
      <w:autoSpaceDN w:val="0"/>
      <w:adjustRightInd w:val="0"/>
      <w:spacing w:before="240" w:after="240" w:line="312" w:lineRule="auto"/>
      <w:ind w:left="0" w:firstLine="0"/>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qFormat/>
    <w:rsid w:val="009F5EB9"/>
    <w:pPr>
      <w:numPr>
        <w:ilvl w:val="1"/>
        <w:numId w:val="9"/>
      </w:numPr>
      <w:tabs>
        <w:tab w:val="clear" w:pos="448"/>
        <w:tab w:val="num" w:pos="360"/>
        <w:tab w:val="num" w:pos="851"/>
      </w:tabs>
      <w:ind w:left="0" w:hanging="510"/>
      <w:outlineLvl w:val="1"/>
    </w:pPr>
    <w:rPr>
      <w:color w:val="484A47" w:themeColor="text2"/>
      <w:sz w:val="28"/>
    </w:rPr>
  </w:style>
  <w:style w:type="paragraph" w:customStyle="1" w:styleId="A3">
    <w:name w:val="A3"/>
    <w:basedOn w:val="A2"/>
    <w:next w:val="Normal"/>
    <w:qFormat/>
    <w:rsid w:val="009F5EB9"/>
    <w:pPr>
      <w:numPr>
        <w:ilvl w:val="2"/>
      </w:numPr>
      <w:tabs>
        <w:tab w:val="clear" w:pos="448"/>
        <w:tab w:val="num" w:pos="360"/>
      </w:tabs>
      <w:outlineLvl w:val="2"/>
    </w:pPr>
  </w:style>
  <w:style w:type="paragraph" w:customStyle="1" w:styleId="Appendix">
    <w:name w:val="Appendix"/>
    <w:basedOn w:val="Heading1"/>
    <w:next w:val="Normal"/>
    <w:autoRedefine/>
    <w:rsid w:val="009F5EB9"/>
    <w:pPr>
      <w:pageBreakBefore/>
      <w:numPr>
        <w:numId w:val="9"/>
      </w:numPr>
      <w:tabs>
        <w:tab w:val="clear" w:pos="6521"/>
        <w:tab w:val="num" w:pos="360"/>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numbering" w:customStyle="1" w:styleId="AppendixList">
    <w:name w:val="Appendix List"/>
    <w:rsid w:val="009F5EB9"/>
    <w:pPr>
      <w:numPr>
        <w:numId w:val="8"/>
      </w:numPr>
    </w:pPr>
  </w:style>
  <w:style w:type="paragraph" w:customStyle="1" w:styleId="paragraph">
    <w:name w:val="paragraph"/>
    <w:basedOn w:val="Normal"/>
    <w:rsid w:val="00CA1E5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customStyle="1" w:styleId="normaltextrun">
    <w:name w:val="normaltextrun"/>
    <w:basedOn w:val="DefaultParagraphFont"/>
    <w:rsid w:val="00CA1E59"/>
  </w:style>
  <w:style w:type="paragraph" w:styleId="Revision">
    <w:name w:val="Revision"/>
    <w:hidden/>
    <w:uiPriority w:val="99"/>
    <w:semiHidden/>
    <w:rsid w:val="009A2B89"/>
    <w:pPr>
      <w:spacing w:after="0" w:line="240" w:lineRule="auto"/>
    </w:pPr>
    <w:rPr>
      <w:color w:val="000000" w:themeColor="text1"/>
      <w:sz w:val="20"/>
    </w:rPr>
  </w:style>
  <w:style w:type="character" w:styleId="Mention">
    <w:name w:val="Mention"/>
    <w:basedOn w:val="DefaultParagraphFont"/>
    <w:uiPriority w:val="99"/>
    <w:unhideWhenUsed/>
    <w:rsid w:val="00DE0E1B"/>
    <w:rPr>
      <w:color w:val="2B579A"/>
      <w:shd w:val="clear" w:color="auto" w:fill="E1DFDD"/>
    </w:rPr>
  </w:style>
  <w:style w:type="paragraph" w:customStyle="1" w:styleId="msonormal0">
    <w:name w:val="msonormal"/>
    <w:basedOn w:val="Normal"/>
    <w:rsid w:val="00390705"/>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paragraph" w:customStyle="1" w:styleId="xl65">
    <w:name w:val="xl65"/>
    <w:basedOn w:val="Normal"/>
    <w:rsid w:val="00390705"/>
    <w:pPr>
      <w:spacing w:before="100" w:beforeAutospacing="1" w:after="100" w:afterAutospacing="1" w:line="240" w:lineRule="auto"/>
    </w:pPr>
    <w:rPr>
      <w:rFonts w:ascii="Times New Roman" w:eastAsia="Times New Roman" w:hAnsi="Times New Roman" w:cs="Times New Roman"/>
      <w:b/>
      <w:bCs/>
      <w:color w:val="auto"/>
      <w:sz w:val="24"/>
      <w:szCs w:val="24"/>
      <w:lang w:val="en-US" w:eastAsia="ja-JP"/>
    </w:rPr>
  </w:style>
  <w:style w:type="paragraph" w:customStyle="1" w:styleId="xl66">
    <w:name w:val="xl66"/>
    <w:basedOn w:val="Normal"/>
    <w:rsid w:val="00390705"/>
    <w:pPr>
      <w:spacing w:before="100" w:beforeAutospacing="1" w:after="100" w:afterAutospacing="1" w:line="240" w:lineRule="auto"/>
    </w:pPr>
    <w:rPr>
      <w:rFonts w:ascii="Times New Roman" w:eastAsia="Times New Roman" w:hAnsi="Times New Roman" w:cs="Times New Roman"/>
      <w:color w:val="0563C1"/>
      <w:sz w:val="24"/>
      <w:szCs w:val="24"/>
      <w:u w:val="single"/>
      <w:lang w:val="en-US" w:eastAsia="ja-JP"/>
    </w:rPr>
  </w:style>
  <w:style w:type="paragraph" w:customStyle="1" w:styleId="xl67">
    <w:name w:val="xl67"/>
    <w:basedOn w:val="Normal"/>
    <w:rsid w:val="00390705"/>
    <w:pPr>
      <w:spacing w:before="100" w:beforeAutospacing="1" w:after="100" w:afterAutospacing="1" w:line="240" w:lineRule="auto"/>
      <w:jc w:val="right"/>
    </w:pPr>
    <w:rPr>
      <w:rFonts w:ascii="Times New Roman" w:eastAsia="Times New Roman" w:hAnsi="Times New Roman" w:cs="Times New Roman"/>
      <w:color w:val="auto"/>
      <w:sz w:val="24"/>
      <w:szCs w:val="24"/>
      <w:lang w:val="en-US" w:eastAsia="ja-JP"/>
    </w:rPr>
  </w:style>
  <w:style w:type="paragraph" w:customStyle="1" w:styleId="xl68">
    <w:name w:val="xl68"/>
    <w:basedOn w:val="Normal"/>
    <w:rsid w:val="00390705"/>
    <w:pPr>
      <w:spacing w:before="100" w:beforeAutospacing="1" w:after="100" w:afterAutospacing="1" w:line="240" w:lineRule="auto"/>
    </w:pPr>
    <w:rPr>
      <w:rFonts w:ascii="Times New Roman" w:eastAsia="Times New Roman" w:hAnsi="Times New Roman" w:cs="Times New Roman"/>
      <w:b/>
      <w:bCs/>
      <w:color w:val="auto"/>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4284">
      <w:bodyDiv w:val="1"/>
      <w:marLeft w:val="0"/>
      <w:marRight w:val="0"/>
      <w:marTop w:val="0"/>
      <w:marBottom w:val="0"/>
      <w:divBdr>
        <w:top w:val="none" w:sz="0" w:space="0" w:color="auto"/>
        <w:left w:val="none" w:sz="0" w:space="0" w:color="auto"/>
        <w:bottom w:val="none" w:sz="0" w:space="0" w:color="auto"/>
        <w:right w:val="none" w:sz="0" w:space="0" w:color="auto"/>
      </w:divBdr>
    </w:div>
    <w:div w:id="114060062">
      <w:bodyDiv w:val="1"/>
      <w:marLeft w:val="0"/>
      <w:marRight w:val="0"/>
      <w:marTop w:val="0"/>
      <w:marBottom w:val="0"/>
      <w:divBdr>
        <w:top w:val="none" w:sz="0" w:space="0" w:color="auto"/>
        <w:left w:val="none" w:sz="0" w:space="0" w:color="auto"/>
        <w:bottom w:val="none" w:sz="0" w:space="0" w:color="auto"/>
        <w:right w:val="none" w:sz="0" w:space="0" w:color="auto"/>
      </w:divBdr>
      <w:divsChild>
        <w:div w:id="1894997929">
          <w:marLeft w:val="0"/>
          <w:marRight w:val="0"/>
          <w:marTop w:val="0"/>
          <w:marBottom w:val="0"/>
          <w:divBdr>
            <w:top w:val="none" w:sz="0" w:space="0" w:color="auto"/>
            <w:left w:val="none" w:sz="0" w:space="0" w:color="auto"/>
            <w:bottom w:val="none" w:sz="0" w:space="0" w:color="auto"/>
            <w:right w:val="none" w:sz="0" w:space="0" w:color="auto"/>
          </w:divBdr>
        </w:div>
      </w:divsChild>
    </w:div>
    <w:div w:id="167717988">
      <w:bodyDiv w:val="1"/>
      <w:marLeft w:val="0"/>
      <w:marRight w:val="0"/>
      <w:marTop w:val="0"/>
      <w:marBottom w:val="0"/>
      <w:divBdr>
        <w:top w:val="none" w:sz="0" w:space="0" w:color="auto"/>
        <w:left w:val="none" w:sz="0" w:space="0" w:color="auto"/>
        <w:bottom w:val="none" w:sz="0" w:space="0" w:color="auto"/>
        <w:right w:val="none" w:sz="0" w:space="0" w:color="auto"/>
      </w:divBdr>
    </w:div>
    <w:div w:id="173037923">
      <w:bodyDiv w:val="1"/>
      <w:marLeft w:val="0"/>
      <w:marRight w:val="0"/>
      <w:marTop w:val="0"/>
      <w:marBottom w:val="0"/>
      <w:divBdr>
        <w:top w:val="none" w:sz="0" w:space="0" w:color="auto"/>
        <w:left w:val="none" w:sz="0" w:space="0" w:color="auto"/>
        <w:bottom w:val="none" w:sz="0" w:space="0" w:color="auto"/>
        <w:right w:val="none" w:sz="0" w:space="0" w:color="auto"/>
      </w:divBdr>
    </w:div>
    <w:div w:id="187334082">
      <w:bodyDiv w:val="1"/>
      <w:marLeft w:val="0"/>
      <w:marRight w:val="0"/>
      <w:marTop w:val="0"/>
      <w:marBottom w:val="0"/>
      <w:divBdr>
        <w:top w:val="none" w:sz="0" w:space="0" w:color="auto"/>
        <w:left w:val="none" w:sz="0" w:space="0" w:color="auto"/>
        <w:bottom w:val="none" w:sz="0" w:space="0" w:color="auto"/>
        <w:right w:val="none" w:sz="0" w:space="0" w:color="auto"/>
      </w:divBdr>
    </w:div>
    <w:div w:id="267473132">
      <w:bodyDiv w:val="1"/>
      <w:marLeft w:val="0"/>
      <w:marRight w:val="0"/>
      <w:marTop w:val="0"/>
      <w:marBottom w:val="0"/>
      <w:divBdr>
        <w:top w:val="none" w:sz="0" w:space="0" w:color="auto"/>
        <w:left w:val="none" w:sz="0" w:space="0" w:color="auto"/>
        <w:bottom w:val="none" w:sz="0" w:space="0" w:color="auto"/>
        <w:right w:val="none" w:sz="0" w:space="0" w:color="auto"/>
      </w:divBdr>
    </w:div>
    <w:div w:id="272250292">
      <w:bodyDiv w:val="1"/>
      <w:marLeft w:val="0"/>
      <w:marRight w:val="0"/>
      <w:marTop w:val="0"/>
      <w:marBottom w:val="0"/>
      <w:divBdr>
        <w:top w:val="none" w:sz="0" w:space="0" w:color="auto"/>
        <w:left w:val="none" w:sz="0" w:space="0" w:color="auto"/>
        <w:bottom w:val="none" w:sz="0" w:space="0" w:color="auto"/>
        <w:right w:val="none" w:sz="0" w:space="0" w:color="auto"/>
      </w:divBdr>
    </w:div>
    <w:div w:id="335110289">
      <w:bodyDiv w:val="1"/>
      <w:marLeft w:val="0"/>
      <w:marRight w:val="0"/>
      <w:marTop w:val="0"/>
      <w:marBottom w:val="0"/>
      <w:divBdr>
        <w:top w:val="none" w:sz="0" w:space="0" w:color="auto"/>
        <w:left w:val="none" w:sz="0" w:space="0" w:color="auto"/>
        <w:bottom w:val="none" w:sz="0" w:space="0" w:color="auto"/>
        <w:right w:val="none" w:sz="0" w:space="0" w:color="auto"/>
      </w:divBdr>
    </w:div>
    <w:div w:id="391466653">
      <w:bodyDiv w:val="1"/>
      <w:marLeft w:val="0"/>
      <w:marRight w:val="0"/>
      <w:marTop w:val="0"/>
      <w:marBottom w:val="0"/>
      <w:divBdr>
        <w:top w:val="none" w:sz="0" w:space="0" w:color="auto"/>
        <w:left w:val="none" w:sz="0" w:space="0" w:color="auto"/>
        <w:bottom w:val="none" w:sz="0" w:space="0" w:color="auto"/>
        <w:right w:val="none" w:sz="0" w:space="0" w:color="auto"/>
      </w:divBdr>
    </w:div>
    <w:div w:id="465047063">
      <w:bodyDiv w:val="1"/>
      <w:marLeft w:val="0"/>
      <w:marRight w:val="0"/>
      <w:marTop w:val="0"/>
      <w:marBottom w:val="0"/>
      <w:divBdr>
        <w:top w:val="none" w:sz="0" w:space="0" w:color="auto"/>
        <w:left w:val="none" w:sz="0" w:space="0" w:color="auto"/>
        <w:bottom w:val="none" w:sz="0" w:space="0" w:color="auto"/>
        <w:right w:val="none" w:sz="0" w:space="0" w:color="auto"/>
      </w:divBdr>
    </w:div>
    <w:div w:id="550382818">
      <w:bodyDiv w:val="1"/>
      <w:marLeft w:val="0"/>
      <w:marRight w:val="0"/>
      <w:marTop w:val="0"/>
      <w:marBottom w:val="0"/>
      <w:divBdr>
        <w:top w:val="none" w:sz="0" w:space="0" w:color="auto"/>
        <w:left w:val="none" w:sz="0" w:space="0" w:color="auto"/>
        <w:bottom w:val="none" w:sz="0" w:space="0" w:color="auto"/>
        <w:right w:val="none" w:sz="0" w:space="0" w:color="auto"/>
      </w:divBdr>
    </w:div>
    <w:div w:id="556667450">
      <w:bodyDiv w:val="1"/>
      <w:marLeft w:val="0"/>
      <w:marRight w:val="0"/>
      <w:marTop w:val="0"/>
      <w:marBottom w:val="0"/>
      <w:divBdr>
        <w:top w:val="none" w:sz="0" w:space="0" w:color="auto"/>
        <w:left w:val="none" w:sz="0" w:space="0" w:color="auto"/>
        <w:bottom w:val="none" w:sz="0" w:space="0" w:color="auto"/>
        <w:right w:val="none" w:sz="0" w:space="0" w:color="auto"/>
      </w:divBdr>
    </w:div>
    <w:div w:id="625236088">
      <w:bodyDiv w:val="1"/>
      <w:marLeft w:val="0"/>
      <w:marRight w:val="0"/>
      <w:marTop w:val="0"/>
      <w:marBottom w:val="0"/>
      <w:divBdr>
        <w:top w:val="none" w:sz="0" w:space="0" w:color="auto"/>
        <w:left w:val="none" w:sz="0" w:space="0" w:color="auto"/>
        <w:bottom w:val="none" w:sz="0" w:space="0" w:color="auto"/>
        <w:right w:val="none" w:sz="0" w:space="0" w:color="auto"/>
      </w:divBdr>
    </w:div>
    <w:div w:id="648511014">
      <w:bodyDiv w:val="1"/>
      <w:marLeft w:val="0"/>
      <w:marRight w:val="0"/>
      <w:marTop w:val="0"/>
      <w:marBottom w:val="0"/>
      <w:divBdr>
        <w:top w:val="none" w:sz="0" w:space="0" w:color="auto"/>
        <w:left w:val="none" w:sz="0" w:space="0" w:color="auto"/>
        <w:bottom w:val="none" w:sz="0" w:space="0" w:color="auto"/>
        <w:right w:val="none" w:sz="0" w:space="0" w:color="auto"/>
      </w:divBdr>
    </w:div>
    <w:div w:id="724060463">
      <w:bodyDiv w:val="1"/>
      <w:marLeft w:val="0"/>
      <w:marRight w:val="0"/>
      <w:marTop w:val="0"/>
      <w:marBottom w:val="0"/>
      <w:divBdr>
        <w:top w:val="none" w:sz="0" w:space="0" w:color="auto"/>
        <w:left w:val="none" w:sz="0" w:space="0" w:color="auto"/>
        <w:bottom w:val="none" w:sz="0" w:space="0" w:color="auto"/>
        <w:right w:val="none" w:sz="0" w:space="0" w:color="auto"/>
      </w:divBdr>
    </w:div>
    <w:div w:id="731464111">
      <w:bodyDiv w:val="1"/>
      <w:marLeft w:val="0"/>
      <w:marRight w:val="0"/>
      <w:marTop w:val="0"/>
      <w:marBottom w:val="0"/>
      <w:divBdr>
        <w:top w:val="none" w:sz="0" w:space="0" w:color="auto"/>
        <w:left w:val="none" w:sz="0" w:space="0" w:color="auto"/>
        <w:bottom w:val="none" w:sz="0" w:space="0" w:color="auto"/>
        <w:right w:val="none" w:sz="0" w:space="0" w:color="auto"/>
      </w:divBdr>
    </w:div>
    <w:div w:id="736827464">
      <w:bodyDiv w:val="1"/>
      <w:marLeft w:val="0"/>
      <w:marRight w:val="0"/>
      <w:marTop w:val="0"/>
      <w:marBottom w:val="0"/>
      <w:divBdr>
        <w:top w:val="none" w:sz="0" w:space="0" w:color="auto"/>
        <w:left w:val="none" w:sz="0" w:space="0" w:color="auto"/>
        <w:bottom w:val="none" w:sz="0" w:space="0" w:color="auto"/>
        <w:right w:val="none" w:sz="0" w:space="0" w:color="auto"/>
      </w:divBdr>
    </w:div>
    <w:div w:id="738484733">
      <w:bodyDiv w:val="1"/>
      <w:marLeft w:val="0"/>
      <w:marRight w:val="0"/>
      <w:marTop w:val="0"/>
      <w:marBottom w:val="0"/>
      <w:divBdr>
        <w:top w:val="none" w:sz="0" w:space="0" w:color="auto"/>
        <w:left w:val="none" w:sz="0" w:space="0" w:color="auto"/>
        <w:bottom w:val="none" w:sz="0" w:space="0" w:color="auto"/>
        <w:right w:val="none" w:sz="0" w:space="0" w:color="auto"/>
      </w:divBdr>
    </w:div>
    <w:div w:id="752943153">
      <w:bodyDiv w:val="1"/>
      <w:marLeft w:val="0"/>
      <w:marRight w:val="0"/>
      <w:marTop w:val="0"/>
      <w:marBottom w:val="0"/>
      <w:divBdr>
        <w:top w:val="none" w:sz="0" w:space="0" w:color="auto"/>
        <w:left w:val="none" w:sz="0" w:space="0" w:color="auto"/>
        <w:bottom w:val="none" w:sz="0" w:space="0" w:color="auto"/>
        <w:right w:val="none" w:sz="0" w:space="0" w:color="auto"/>
      </w:divBdr>
    </w:div>
    <w:div w:id="758718562">
      <w:bodyDiv w:val="1"/>
      <w:marLeft w:val="0"/>
      <w:marRight w:val="0"/>
      <w:marTop w:val="0"/>
      <w:marBottom w:val="0"/>
      <w:divBdr>
        <w:top w:val="none" w:sz="0" w:space="0" w:color="auto"/>
        <w:left w:val="none" w:sz="0" w:space="0" w:color="auto"/>
        <w:bottom w:val="none" w:sz="0" w:space="0" w:color="auto"/>
        <w:right w:val="none" w:sz="0" w:space="0" w:color="auto"/>
      </w:divBdr>
    </w:div>
    <w:div w:id="782766905">
      <w:bodyDiv w:val="1"/>
      <w:marLeft w:val="0"/>
      <w:marRight w:val="0"/>
      <w:marTop w:val="0"/>
      <w:marBottom w:val="0"/>
      <w:divBdr>
        <w:top w:val="none" w:sz="0" w:space="0" w:color="auto"/>
        <w:left w:val="none" w:sz="0" w:space="0" w:color="auto"/>
        <w:bottom w:val="none" w:sz="0" w:space="0" w:color="auto"/>
        <w:right w:val="none" w:sz="0" w:space="0" w:color="auto"/>
      </w:divBdr>
    </w:div>
    <w:div w:id="828835046">
      <w:bodyDiv w:val="1"/>
      <w:marLeft w:val="0"/>
      <w:marRight w:val="0"/>
      <w:marTop w:val="0"/>
      <w:marBottom w:val="0"/>
      <w:divBdr>
        <w:top w:val="none" w:sz="0" w:space="0" w:color="auto"/>
        <w:left w:val="none" w:sz="0" w:space="0" w:color="auto"/>
        <w:bottom w:val="none" w:sz="0" w:space="0" w:color="auto"/>
        <w:right w:val="none" w:sz="0" w:space="0" w:color="auto"/>
      </w:divBdr>
    </w:div>
    <w:div w:id="872113402">
      <w:bodyDiv w:val="1"/>
      <w:marLeft w:val="0"/>
      <w:marRight w:val="0"/>
      <w:marTop w:val="0"/>
      <w:marBottom w:val="0"/>
      <w:divBdr>
        <w:top w:val="none" w:sz="0" w:space="0" w:color="auto"/>
        <w:left w:val="none" w:sz="0" w:space="0" w:color="auto"/>
        <w:bottom w:val="none" w:sz="0" w:space="0" w:color="auto"/>
        <w:right w:val="none" w:sz="0" w:space="0" w:color="auto"/>
      </w:divBdr>
    </w:div>
    <w:div w:id="878664583">
      <w:bodyDiv w:val="1"/>
      <w:marLeft w:val="0"/>
      <w:marRight w:val="0"/>
      <w:marTop w:val="0"/>
      <w:marBottom w:val="0"/>
      <w:divBdr>
        <w:top w:val="none" w:sz="0" w:space="0" w:color="auto"/>
        <w:left w:val="none" w:sz="0" w:space="0" w:color="auto"/>
        <w:bottom w:val="none" w:sz="0" w:space="0" w:color="auto"/>
        <w:right w:val="none" w:sz="0" w:space="0" w:color="auto"/>
      </w:divBdr>
    </w:div>
    <w:div w:id="907308346">
      <w:bodyDiv w:val="1"/>
      <w:marLeft w:val="0"/>
      <w:marRight w:val="0"/>
      <w:marTop w:val="0"/>
      <w:marBottom w:val="0"/>
      <w:divBdr>
        <w:top w:val="none" w:sz="0" w:space="0" w:color="auto"/>
        <w:left w:val="none" w:sz="0" w:space="0" w:color="auto"/>
        <w:bottom w:val="none" w:sz="0" w:space="0" w:color="auto"/>
        <w:right w:val="none" w:sz="0" w:space="0" w:color="auto"/>
      </w:divBdr>
    </w:div>
    <w:div w:id="960964990">
      <w:bodyDiv w:val="1"/>
      <w:marLeft w:val="0"/>
      <w:marRight w:val="0"/>
      <w:marTop w:val="0"/>
      <w:marBottom w:val="0"/>
      <w:divBdr>
        <w:top w:val="none" w:sz="0" w:space="0" w:color="auto"/>
        <w:left w:val="none" w:sz="0" w:space="0" w:color="auto"/>
        <w:bottom w:val="none" w:sz="0" w:space="0" w:color="auto"/>
        <w:right w:val="none" w:sz="0" w:space="0" w:color="auto"/>
      </w:divBdr>
    </w:div>
    <w:div w:id="1050150815">
      <w:bodyDiv w:val="1"/>
      <w:marLeft w:val="0"/>
      <w:marRight w:val="0"/>
      <w:marTop w:val="0"/>
      <w:marBottom w:val="0"/>
      <w:divBdr>
        <w:top w:val="none" w:sz="0" w:space="0" w:color="auto"/>
        <w:left w:val="none" w:sz="0" w:space="0" w:color="auto"/>
        <w:bottom w:val="none" w:sz="0" w:space="0" w:color="auto"/>
        <w:right w:val="none" w:sz="0" w:space="0" w:color="auto"/>
      </w:divBdr>
    </w:div>
    <w:div w:id="1120488861">
      <w:bodyDiv w:val="1"/>
      <w:marLeft w:val="0"/>
      <w:marRight w:val="0"/>
      <w:marTop w:val="0"/>
      <w:marBottom w:val="0"/>
      <w:divBdr>
        <w:top w:val="none" w:sz="0" w:space="0" w:color="auto"/>
        <w:left w:val="none" w:sz="0" w:space="0" w:color="auto"/>
        <w:bottom w:val="none" w:sz="0" w:space="0" w:color="auto"/>
        <w:right w:val="none" w:sz="0" w:space="0" w:color="auto"/>
      </w:divBdr>
    </w:div>
    <w:div w:id="1133521677">
      <w:bodyDiv w:val="1"/>
      <w:marLeft w:val="0"/>
      <w:marRight w:val="0"/>
      <w:marTop w:val="0"/>
      <w:marBottom w:val="0"/>
      <w:divBdr>
        <w:top w:val="none" w:sz="0" w:space="0" w:color="auto"/>
        <w:left w:val="none" w:sz="0" w:space="0" w:color="auto"/>
        <w:bottom w:val="none" w:sz="0" w:space="0" w:color="auto"/>
        <w:right w:val="none" w:sz="0" w:space="0" w:color="auto"/>
      </w:divBdr>
    </w:div>
    <w:div w:id="1136727240">
      <w:bodyDiv w:val="1"/>
      <w:marLeft w:val="0"/>
      <w:marRight w:val="0"/>
      <w:marTop w:val="0"/>
      <w:marBottom w:val="0"/>
      <w:divBdr>
        <w:top w:val="none" w:sz="0" w:space="0" w:color="auto"/>
        <w:left w:val="none" w:sz="0" w:space="0" w:color="auto"/>
        <w:bottom w:val="none" w:sz="0" w:space="0" w:color="auto"/>
        <w:right w:val="none" w:sz="0" w:space="0" w:color="auto"/>
      </w:divBdr>
    </w:div>
    <w:div w:id="1197156691">
      <w:bodyDiv w:val="1"/>
      <w:marLeft w:val="0"/>
      <w:marRight w:val="0"/>
      <w:marTop w:val="0"/>
      <w:marBottom w:val="0"/>
      <w:divBdr>
        <w:top w:val="none" w:sz="0" w:space="0" w:color="auto"/>
        <w:left w:val="none" w:sz="0" w:space="0" w:color="auto"/>
        <w:bottom w:val="none" w:sz="0" w:space="0" w:color="auto"/>
        <w:right w:val="none" w:sz="0" w:space="0" w:color="auto"/>
      </w:divBdr>
    </w:div>
    <w:div w:id="1273855478">
      <w:bodyDiv w:val="1"/>
      <w:marLeft w:val="0"/>
      <w:marRight w:val="0"/>
      <w:marTop w:val="0"/>
      <w:marBottom w:val="0"/>
      <w:divBdr>
        <w:top w:val="none" w:sz="0" w:space="0" w:color="auto"/>
        <w:left w:val="none" w:sz="0" w:space="0" w:color="auto"/>
        <w:bottom w:val="none" w:sz="0" w:space="0" w:color="auto"/>
        <w:right w:val="none" w:sz="0" w:space="0" w:color="auto"/>
      </w:divBdr>
    </w:div>
    <w:div w:id="1279988190">
      <w:bodyDiv w:val="1"/>
      <w:marLeft w:val="0"/>
      <w:marRight w:val="0"/>
      <w:marTop w:val="0"/>
      <w:marBottom w:val="0"/>
      <w:divBdr>
        <w:top w:val="none" w:sz="0" w:space="0" w:color="auto"/>
        <w:left w:val="none" w:sz="0" w:space="0" w:color="auto"/>
        <w:bottom w:val="none" w:sz="0" w:space="0" w:color="auto"/>
        <w:right w:val="none" w:sz="0" w:space="0" w:color="auto"/>
      </w:divBdr>
    </w:div>
    <w:div w:id="1367608593">
      <w:bodyDiv w:val="1"/>
      <w:marLeft w:val="0"/>
      <w:marRight w:val="0"/>
      <w:marTop w:val="0"/>
      <w:marBottom w:val="0"/>
      <w:divBdr>
        <w:top w:val="none" w:sz="0" w:space="0" w:color="auto"/>
        <w:left w:val="none" w:sz="0" w:space="0" w:color="auto"/>
        <w:bottom w:val="none" w:sz="0" w:space="0" w:color="auto"/>
        <w:right w:val="none" w:sz="0" w:space="0" w:color="auto"/>
      </w:divBdr>
    </w:div>
    <w:div w:id="1374840376">
      <w:bodyDiv w:val="1"/>
      <w:marLeft w:val="0"/>
      <w:marRight w:val="0"/>
      <w:marTop w:val="0"/>
      <w:marBottom w:val="0"/>
      <w:divBdr>
        <w:top w:val="none" w:sz="0" w:space="0" w:color="auto"/>
        <w:left w:val="none" w:sz="0" w:space="0" w:color="auto"/>
        <w:bottom w:val="none" w:sz="0" w:space="0" w:color="auto"/>
        <w:right w:val="none" w:sz="0" w:space="0" w:color="auto"/>
      </w:divBdr>
    </w:div>
    <w:div w:id="1447381962">
      <w:bodyDiv w:val="1"/>
      <w:marLeft w:val="0"/>
      <w:marRight w:val="0"/>
      <w:marTop w:val="0"/>
      <w:marBottom w:val="0"/>
      <w:divBdr>
        <w:top w:val="none" w:sz="0" w:space="0" w:color="auto"/>
        <w:left w:val="none" w:sz="0" w:space="0" w:color="auto"/>
        <w:bottom w:val="none" w:sz="0" w:space="0" w:color="auto"/>
        <w:right w:val="none" w:sz="0" w:space="0" w:color="auto"/>
      </w:divBdr>
    </w:div>
    <w:div w:id="1492867356">
      <w:bodyDiv w:val="1"/>
      <w:marLeft w:val="0"/>
      <w:marRight w:val="0"/>
      <w:marTop w:val="0"/>
      <w:marBottom w:val="0"/>
      <w:divBdr>
        <w:top w:val="none" w:sz="0" w:space="0" w:color="auto"/>
        <w:left w:val="none" w:sz="0" w:space="0" w:color="auto"/>
        <w:bottom w:val="none" w:sz="0" w:space="0" w:color="auto"/>
        <w:right w:val="none" w:sz="0" w:space="0" w:color="auto"/>
      </w:divBdr>
    </w:div>
    <w:div w:id="1516380450">
      <w:bodyDiv w:val="1"/>
      <w:marLeft w:val="0"/>
      <w:marRight w:val="0"/>
      <w:marTop w:val="0"/>
      <w:marBottom w:val="0"/>
      <w:divBdr>
        <w:top w:val="none" w:sz="0" w:space="0" w:color="auto"/>
        <w:left w:val="none" w:sz="0" w:space="0" w:color="auto"/>
        <w:bottom w:val="none" w:sz="0" w:space="0" w:color="auto"/>
        <w:right w:val="none" w:sz="0" w:space="0" w:color="auto"/>
      </w:divBdr>
    </w:div>
    <w:div w:id="1526286585">
      <w:bodyDiv w:val="1"/>
      <w:marLeft w:val="0"/>
      <w:marRight w:val="0"/>
      <w:marTop w:val="0"/>
      <w:marBottom w:val="0"/>
      <w:divBdr>
        <w:top w:val="none" w:sz="0" w:space="0" w:color="auto"/>
        <w:left w:val="none" w:sz="0" w:space="0" w:color="auto"/>
        <w:bottom w:val="none" w:sz="0" w:space="0" w:color="auto"/>
        <w:right w:val="none" w:sz="0" w:space="0" w:color="auto"/>
      </w:divBdr>
    </w:div>
    <w:div w:id="1675956243">
      <w:bodyDiv w:val="1"/>
      <w:marLeft w:val="0"/>
      <w:marRight w:val="0"/>
      <w:marTop w:val="0"/>
      <w:marBottom w:val="0"/>
      <w:divBdr>
        <w:top w:val="none" w:sz="0" w:space="0" w:color="auto"/>
        <w:left w:val="none" w:sz="0" w:space="0" w:color="auto"/>
        <w:bottom w:val="none" w:sz="0" w:space="0" w:color="auto"/>
        <w:right w:val="none" w:sz="0" w:space="0" w:color="auto"/>
      </w:divBdr>
    </w:div>
    <w:div w:id="1724401666">
      <w:bodyDiv w:val="1"/>
      <w:marLeft w:val="0"/>
      <w:marRight w:val="0"/>
      <w:marTop w:val="0"/>
      <w:marBottom w:val="0"/>
      <w:divBdr>
        <w:top w:val="none" w:sz="0" w:space="0" w:color="auto"/>
        <w:left w:val="none" w:sz="0" w:space="0" w:color="auto"/>
        <w:bottom w:val="none" w:sz="0" w:space="0" w:color="auto"/>
        <w:right w:val="none" w:sz="0" w:space="0" w:color="auto"/>
      </w:divBdr>
      <w:divsChild>
        <w:div w:id="1797601770">
          <w:marLeft w:val="0"/>
          <w:marRight w:val="0"/>
          <w:marTop w:val="0"/>
          <w:marBottom w:val="0"/>
          <w:divBdr>
            <w:top w:val="none" w:sz="0" w:space="0" w:color="auto"/>
            <w:left w:val="none" w:sz="0" w:space="0" w:color="auto"/>
            <w:bottom w:val="none" w:sz="0" w:space="0" w:color="auto"/>
            <w:right w:val="none" w:sz="0" w:space="0" w:color="auto"/>
          </w:divBdr>
        </w:div>
      </w:divsChild>
    </w:div>
    <w:div w:id="1758404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869">
          <w:marLeft w:val="547"/>
          <w:marRight w:val="0"/>
          <w:marTop w:val="0"/>
          <w:marBottom w:val="57"/>
          <w:divBdr>
            <w:top w:val="none" w:sz="0" w:space="0" w:color="auto"/>
            <w:left w:val="none" w:sz="0" w:space="0" w:color="auto"/>
            <w:bottom w:val="none" w:sz="0" w:space="0" w:color="auto"/>
            <w:right w:val="none" w:sz="0" w:space="0" w:color="auto"/>
          </w:divBdr>
        </w:div>
        <w:div w:id="1699773746">
          <w:marLeft w:val="547"/>
          <w:marRight w:val="0"/>
          <w:marTop w:val="0"/>
          <w:marBottom w:val="57"/>
          <w:divBdr>
            <w:top w:val="none" w:sz="0" w:space="0" w:color="auto"/>
            <w:left w:val="none" w:sz="0" w:space="0" w:color="auto"/>
            <w:bottom w:val="none" w:sz="0" w:space="0" w:color="auto"/>
            <w:right w:val="none" w:sz="0" w:space="0" w:color="auto"/>
          </w:divBdr>
        </w:div>
        <w:div w:id="1518888661">
          <w:marLeft w:val="547"/>
          <w:marRight w:val="0"/>
          <w:marTop w:val="0"/>
          <w:marBottom w:val="57"/>
          <w:divBdr>
            <w:top w:val="none" w:sz="0" w:space="0" w:color="auto"/>
            <w:left w:val="none" w:sz="0" w:space="0" w:color="auto"/>
            <w:bottom w:val="none" w:sz="0" w:space="0" w:color="auto"/>
            <w:right w:val="none" w:sz="0" w:space="0" w:color="auto"/>
          </w:divBdr>
        </w:div>
        <w:div w:id="597173331">
          <w:marLeft w:val="547"/>
          <w:marRight w:val="0"/>
          <w:marTop w:val="0"/>
          <w:marBottom w:val="57"/>
          <w:divBdr>
            <w:top w:val="none" w:sz="0" w:space="0" w:color="auto"/>
            <w:left w:val="none" w:sz="0" w:space="0" w:color="auto"/>
            <w:bottom w:val="none" w:sz="0" w:space="0" w:color="auto"/>
            <w:right w:val="none" w:sz="0" w:space="0" w:color="auto"/>
          </w:divBdr>
        </w:div>
        <w:div w:id="1178154366">
          <w:marLeft w:val="547"/>
          <w:marRight w:val="0"/>
          <w:marTop w:val="0"/>
          <w:marBottom w:val="57"/>
          <w:divBdr>
            <w:top w:val="none" w:sz="0" w:space="0" w:color="auto"/>
            <w:left w:val="none" w:sz="0" w:space="0" w:color="auto"/>
            <w:bottom w:val="none" w:sz="0" w:space="0" w:color="auto"/>
            <w:right w:val="none" w:sz="0" w:space="0" w:color="auto"/>
          </w:divBdr>
        </w:div>
        <w:div w:id="2058579216">
          <w:marLeft w:val="547"/>
          <w:marRight w:val="0"/>
          <w:marTop w:val="0"/>
          <w:marBottom w:val="57"/>
          <w:divBdr>
            <w:top w:val="none" w:sz="0" w:space="0" w:color="auto"/>
            <w:left w:val="none" w:sz="0" w:space="0" w:color="auto"/>
            <w:bottom w:val="none" w:sz="0" w:space="0" w:color="auto"/>
            <w:right w:val="none" w:sz="0" w:space="0" w:color="auto"/>
          </w:divBdr>
        </w:div>
        <w:div w:id="499974732">
          <w:marLeft w:val="547"/>
          <w:marRight w:val="0"/>
          <w:marTop w:val="0"/>
          <w:marBottom w:val="57"/>
          <w:divBdr>
            <w:top w:val="none" w:sz="0" w:space="0" w:color="auto"/>
            <w:left w:val="none" w:sz="0" w:space="0" w:color="auto"/>
            <w:bottom w:val="none" w:sz="0" w:space="0" w:color="auto"/>
            <w:right w:val="none" w:sz="0" w:space="0" w:color="auto"/>
          </w:divBdr>
        </w:div>
        <w:div w:id="461002070">
          <w:marLeft w:val="547"/>
          <w:marRight w:val="0"/>
          <w:marTop w:val="0"/>
          <w:marBottom w:val="57"/>
          <w:divBdr>
            <w:top w:val="none" w:sz="0" w:space="0" w:color="auto"/>
            <w:left w:val="none" w:sz="0" w:space="0" w:color="auto"/>
            <w:bottom w:val="none" w:sz="0" w:space="0" w:color="auto"/>
            <w:right w:val="none" w:sz="0" w:space="0" w:color="auto"/>
          </w:divBdr>
        </w:div>
      </w:divsChild>
    </w:div>
    <w:div w:id="1958640127">
      <w:bodyDiv w:val="1"/>
      <w:marLeft w:val="0"/>
      <w:marRight w:val="0"/>
      <w:marTop w:val="0"/>
      <w:marBottom w:val="0"/>
      <w:divBdr>
        <w:top w:val="none" w:sz="0" w:space="0" w:color="auto"/>
        <w:left w:val="none" w:sz="0" w:space="0" w:color="auto"/>
        <w:bottom w:val="none" w:sz="0" w:space="0" w:color="auto"/>
        <w:right w:val="none" w:sz="0" w:space="0" w:color="auto"/>
      </w:divBdr>
    </w:div>
    <w:div w:id="2072927049">
      <w:bodyDiv w:val="1"/>
      <w:marLeft w:val="0"/>
      <w:marRight w:val="0"/>
      <w:marTop w:val="0"/>
      <w:marBottom w:val="0"/>
      <w:divBdr>
        <w:top w:val="none" w:sz="0" w:space="0" w:color="auto"/>
        <w:left w:val="none" w:sz="0" w:space="0" w:color="auto"/>
        <w:bottom w:val="none" w:sz="0" w:space="0" w:color="auto"/>
        <w:right w:val="none" w:sz="0" w:space="0" w:color="auto"/>
      </w:divBdr>
    </w:div>
    <w:div w:id="20842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imgd01.colt.net:8443/numberManagement/v2" TargetMode="External"/><Relationship Id="rId18" Type="http://schemas.openxmlformats.org/officeDocument/2006/relationships/hyperlink" Target="https://344164.fs1.hubspotusercontent-na1.net/hubfs/344164/numberManagement_v2.0.0_11March2022.ya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pimgd01.colt.net:8443/numberManagement/v1" TargetMode="External"/><Relationship Id="rId17" Type="http://schemas.openxmlformats.org/officeDocument/2006/relationships/hyperlink" Target="https://344164.fs1.hubspotusercontent-na1.net/hubfs/344164/June%20Release%20Notes%20v2/nhm_cbe_v3.12.xs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344164.fs1.hubspotusercontent-na1.net/hubfs/344164/June%20Release%20Notes%20v2/NumberHostingServices_v3.12.xsd" TargetMode="External"/><Relationship Id="rId20" Type="http://schemas.openxmlformats.org/officeDocument/2006/relationships/hyperlink" Target="https://344164.fs1.hubspotusercontent-na1.net/hubfs/344164/June%20Release%20Notes%20v2/Colt_Voice_APIs_Service_Matrix_1.9.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mberHostingUATSupportTeam@COLT.NE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pimgd01.colt.net:8443/oauth/v2/tok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344164.fs1.hubspotusercontent-na1.net/hubfs/344164/June%20Release%20Notes%20v2/Authorisation_v.2.0.0_17March2022.ya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imgd01.colt.net:8443/oauth/v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81AD4A98B57429763C64AFE11062F" ma:contentTypeVersion="4" ma:contentTypeDescription="Create a new document." ma:contentTypeScope="" ma:versionID="d177e1aaf458281fbe9249faf047f467">
  <xsd:schema xmlns:xsd="http://www.w3.org/2001/XMLSchema" xmlns:xs="http://www.w3.org/2001/XMLSchema" xmlns:p="http://schemas.microsoft.com/office/2006/metadata/properties" xmlns:ns2="1a4cf695-dc57-4154-ae00-ee89fcb8e3b1" targetNamespace="http://schemas.microsoft.com/office/2006/metadata/properties" ma:root="true" ma:fieldsID="25da95f63d836655918dc660d6dab5d5" ns2:_="">
    <xsd:import namespace="1a4cf695-dc57-4154-ae00-ee89fcb8e3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f695-dc57-4154-ae00-ee89fcb8e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2.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B0C70-0514-4A75-9324-4929B95E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f695-dc57-4154-ae00-ee89fcb8e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1CF77-75F4-4A5E-AAFA-930A3E51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Hickling, Penelope</dc:creator>
  <cp:keywords/>
  <dc:description/>
  <cp:lastModifiedBy>Choudhary, Yamini</cp:lastModifiedBy>
  <cp:revision>7</cp:revision>
  <dcterms:created xsi:type="dcterms:W3CDTF">2022-04-07T11:32:00Z</dcterms:created>
  <dcterms:modified xsi:type="dcterms:W3CDTF">2022-04-07T16:34:00Z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0x010100B2381AD4A98B57429763C64AFE11062F</vt:lpwstr>
  </property>
</Properties>
</file>